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15F326" w14:textId="73302693" w:rsidR="00E976BA" w:rsidRPr="00664A91" w:rsidRDefault="004D3F6E" w:rsidP="00E976BA">
      <w:pPr>
        <w:tabs>
          <w:tab w:val="left" w:pos="720"/>
        </w:tabs>
        <w:spacing w:line="360" w:lineRule="auto"/>
        <w:jc w:val="both"/>
        <w:rPr>
          <w:rFonts w:asciiTheme="minorHAnsi" w:hAnsiTheme="minorHAnsi" w:cstheme="minorHAnsi"/>
          <w:lang w:val="en-US"/>
        </w:rPr>
      </w:pPr>
      <w:r w:rsidRPr="00664A91">
        <w:rPr>
          <w:rFonts w:asciiTheme="minorHAnsi" w:hAnsiTheme="minorHAnsi" w:cstheme="minorHAnsi"/>
          <w:b/>
          <w:lang w:val="pl-PL"/>
        </w:rPr>
        <w:t xml:space="preserve">Warunki otwartego konkursu ofert o udzielenie dotacji podmiotom uprawnionym                      w formie wspierania realizacji zadania: </w:t>
      </w:r>
      <w:r w:rsidR="00D6336B">
        <w:rPr>
          <w:rFonts w:asciiTheme="minorHAnsi" w:hAnsiTheme="minorHAnsi" w:cstheme="minorHAnsi"/>
          <w:b/>
          <w:lang w:val="pl-PL"/>
        </w:rPr>
        <w:t>,,</w:t>
      </w:r>
      <w:r w:rsidR="00D6336B">
        <w:rPr>
          <w:rFonts w:ascii="Calibri" w:hAnsi="Calibri" w:cs="Calibri"/>
          <w:b/>
          <w:bCs/>
          <w:iCs/>
        </w:rPr>
        <w:t>Wyrównywanie szans edukacyjnych poprzez prowadzenie zorganizowanych akcji społecznych promujących czytelnictwo, sporty umysłowe oraz e-sport wśród społeczności przedszkolnej, szkół podstawowych i ponadpodstawowych</w:t>
      </w:r>
      <w:r w:rsidR="00D6336B">
        <w:rPr>
          <w:rFonts w:ascii="Calibri" w:hAnsi="Calibri" w:cs="Calibri"/>
          <w:b/>
          <w:bCs/>
          <w:iCs/>
          <w:szCs w:val="22"/>
        </w:rPr>
        <w:t xml:space="preserve"> oraz programów rozwojowych skierowanych do młodzieży”.</w:t>
      </w:r>
    </w:p>
    <w:p w14:paraId="068FC764" w14:textId="77777777" w:rsidR="005C0783" w:rsidRPr="00664A91" w:rsidRDefault="005C0783">
      <w:pPr>
        <w:spacing w:line="360" w:lineRule="auto"/>
        <w:jc w:val="both"/>
        <w:rPr>
          <w:rFonts w:asciiTheme="minorHAnsi" w:hAnsiTheme="minorHAnsi" w:cstheme="minorHAnsi"/>
          <w:lang w:val="pl-PL"/>
        </w:rPr>
      </w:pPr>
    </w:p>
    <w:p w14:paraId="54E1096A"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lang w:val="pl-PL"/>
        </w:rPr>
        <w:t>Prezydent Miasta Katowice działając na podstawie:</w:t>
      </w:r>
    </w:p>
    <w:p w14:paraId="5833094A" w14:textId="129DCEC5" w:rsidR="005C0783" w:rsidRPr="00664A91" w:rsidRDefault="004D3F6E">
      <w:pPr>
        <w:numPr>
          <w:ilvl w:val="0"/>
          <w:numId w:val="11"/>
        </w:numPr>
        <w:spacing w:line="360" w:lineRule="auto"/>
        <w:jc w:val="both"/>
        <w:rPr>
          <w:rFonts w:asciiTheme="minorHAnsi" w:hAnsiTheme="minorHAnsi" w:cstheme="minorHAnsi"/>
        </w:rPr>
      </w:pPr>
      <w:r w:rsidRPr="00664A91">
        <w:rPr>
          <w:rFonts w:asciiTheme="minorHAnsi" w:hAnsiTheme="minorHAnsi" w:cstheme="minorHAnsi"/>
          <w:lang w:val="pl-PL"/>
        </w:rPr>
        <w:t>art. 4 ust. 1 pkt. 14 oraz art. 11, 13 – 19 ustawy o działalności pożytku publicznego                         i o wolontariacie z dnia 24 kwietnia 2003 r. (t.j. Dz. U. z 202</w:t>
      </w:r>
      <w:r w:rsidR="000F6F34" w:rsidRPr="00664A91">
        <w:rPr>
          <w:rFonts w:asciiTheme="minorHAnsi" w:hAnsiTheme="minorHAnsi" w:cstheme="minorHAnsi"/>
          <w:lang w:val="pl-PL"/>
        </w:rPr>
        <w:t>4</w:t>
      </w:r>
      <w:r w:rsidRPr="00664A91">
        <w:rPr>
          <w:rFonts w:asciiTheme="minorHAnsi" w:hAnsiTheme="minorHAnsi" w:cstheme="minorHAnsi"/>
          <w:lang w:val="pl-PL"/>
        </w:rPr>
        <w:t xml:space="preserve"> r. poz</w:t>
      </w:r>
      <w:r w:rsidR="000F6F34" w:rsidRPr="00664A91">
        <w:rPr>
          <w:rFonts w:asciiTheme="minorHAnsi" w:hAnsiTheme="minorHAnsi" w:cstheme="minorHAnsi"/>
          <w:lang w:val="pl-PL"/>
        </w:rPr>
        <w:t>.</w:t>
      </w:r>
      <w:r w:rsidRPr="00664A91">
        <w:rPr>
          <w:rFonts w:asciiTheme="minorHAnsi" w:hAnsiTheme="minorHAnsi" w:cstheme="minorHAnsi"/>
          <w:lang w:val="pl-PL"/>
        </w:rPr>
        <w:t xml:space="preserve"> </w:t>
      </w:r>
      <w:r w:rsidR="000F6F34" w:rsidRPr="00664A91">
        <w:rPr>
          <w:rFonts w:asciiTheme="minorHAnsi" w:hAnsiTheme="minorHAnsi" w:cstheme="minorHAnsi"/>
          <w:lang w:val="pl-PL"/>
        </w:rPr>
        <w:t>1491 ze zm.</w:t>
      </w:r>
      <w:r w:rsidRPr="00664A91">
        <w:rPr>
          <w:rFonts w:asciiTheme="minorHAnsi" w:hAnsiTheme="minorHAnsi" w:cstheme="minorHAnsi"/>
          <w:lang w:val="pl-PL"/>
        </w:rPr>
        <w:t>), zwanej dalej „ustawą”,</w:t>
      </w:r>
    </w:p>
    <w:p w14:paraId="38F8374C" w14:textId="77777777" w:rsidR="005C0783" w:rsidRPr="00664A91" w:rsidRDefault="004D3F6E">
      <w:pPr>
        <w:widowControl w:val="0"/>
        <w:numPr>
          <w:ilvl w:val="0"/>
          <w:numId w:val="11"/>
        </w:numPr>
        <w:spacing w:line="360" w:lineRule="auto"/>
        <w:jc w:val="both"/>
        <w:rPr>
          <w:rFonts w:asciiTheme="minorHAnsi" w:hAnsiTheme="minorHAnsi" w:cstheme="minorHAnsi"/>
        </w:rPr>
      </w:pPr>
      <w:r w:rsidRPr="00664A91">
        <w:rPr>
          <w:rFonts w:asciiTheme="minorHAnsi" w:hAnsiTheme="minorHAnsi" w:cstheme="minorHAnsi"/>
          <w:lang w:val="pl-PL"/>
        </w:rPr>
        <w:t>rozporządzenia Przewodniczącego Komitetu do Spraw Pożytku Publicznego z dnia 24 października 2018 r. w sprawie wzorów ofert i ramowych wzorów umów dotyczących realizacji zadań publicznych oraz wzorów sprawozdań z wykonania tych zadań, zwanym dalej „rozporządzeniem” (Dz. u. z 2018 r., poz. 2057),</w:t>
      </w:r>
    </w:p>
    <w:p w14:paraId="0E2DFFD6" w14:textId="1040445B" w:rsidR="005C0783" w:rsidRPr="00664A91" w:rsidRDefault="004D3F6E" w:rsidP="00664A91">
      <w:pPr>
        <w:numPr>
          <w:ilvl w:val="0"/>
          <w:numId w:val="11"/>
        </w:numPr>
        <w:spacing w:line="360" w:lineRule="auto"/>
        <w:jc w:val="both"/>
        <w:rPr>
          <w:rFonts w:asciiTheme="minorHAnsi" w:hAnsiTheme="minorHAnsi" w:cstheme="minorHAnsi"/>
        </w:rPr>
      </w:pPr>
      <w:r w:rsidRPr="00664A91">
        <w:rPr>
          <w:rFonts w:asciiTheme="minorHAnsi" w:hAnsiTheme="minorHAnsi" w:cstheme="minorHAnsi"/>
          <w:lang w:val="pl-PL"/>
        </w:rPr>
        <w:t xml:space="preserve">uchwały nr </w:t>
      </w:r>
      <w:bookmarkStart w:id="0" w:name="page38R_mcid2"/>
      <w:bookmarkEnd w:id="0"/>
      <w:r w:rsidR="000F6F34" w:rsidRPr="00664A91">
        <w:rPr>
          <w:rFonts w:asciiTheme="minorHAnsi" w:hAnsiTheme="minorHAnsi" w:cstheme="minorHAnsi"/>
          <w:lang w:val="pl-PL"/>
        </w:rPr>
        <w:t xml:space="preserve">VIII/127/24 </w:t>
      </w:r>
      <w:r w:rsidRPr="00664A91">
        <w:rPr>
          <w:rFonts w:asciiTheme="minorHAnsi" w:hAnsiTheme="minorHAnsi" w:cstheme="minorHAnsi"/>
          <w:lang w:val="pl-PL"/>
        </w:rPr>
        <w:t xml:space="preserve">Rady Miasta Katowice z dnia </w:t>
      </w:r>
      <w:r w:rsidR="000F6F34" w:rsidRPr="00664A91">
        <w:rPr>
          <w:rFonts w:asciiTheme="minorHAnsi" w:hAnsiTheme="minorHAnsi" w:cstheme="minorHAnsi"/>
          <w:lang w:val="pl-PL"/>
        </w:rPr>
        <w:t>24</w:t>
      </w:r>
      <w:r w:rsidRPr="00664A91">
        <w:rPr>
          <w:rFonts w:asciiTheme="minorHAnsi" w:hAnsiTheme="minorHAnsi" w:cstheme="minorHAnsi"/>
          <w:lang w:val="pl-PL"/>
        </w:rPr>
        <w:t xml:space="preserve"> </w:t>
      </w:r>
      <w:r w:rsidR="000F6F34" w:rsidRPr="00664A91">
        <w:rPr>
          <w:rFonts w:asciiTheme="minorHAnsi" w:hAnsiTheme="minorHAnsi" w:cstheme="minorHAnsi"/>
          <w:lang w:val="pl-PL"/>
        </w:rPr>
        <w:t>października</w:t>
      </w:r>
      <w:r w:rsidRPr="00664A91">
        <w:rPr>
          <w:rFonts w:asciiTheme="minorHAnsi" w:hAnsiTheme="minorHAnsi" w:cstheme="minorHAnsi"/>
          <w:lang w:val="pl-PL"/>
        </w:rPr>
        <w:t xml:space="preserve"> 202</w:t>
      </w:r>
      <w:r w:rsidR="000F6F34" w:rsidRPr="00664A91">
        <w:rPr>
          <w:rFonts w:asciiTheme="minorHAnsi" w:hAnsiTheme="minorHAnsi" w:cstheme="minorHAnsi"/>
          <w:lang w:val="pl-PL"/>
        </w:rPr>
        <w:t>4</w:t>
      </w:r>
      <w:r w:rsidRPr="00664A91">
        <w:rPr>
          <w:rFonts w:asciiTheme="minorHAnsi" w:hAnsiTheme="minorHAnsi" w:cstheme="minorHAnsi"/>
          <w:lang w:val="pl-PL"/>
        </w:rPr>
        <w:t xml:space="preserve"> roku w sprawie „Programu współpracy miasta Katowice z organizacjami pozarządowymi na 202</w:t>
      </w:r>
      <w:r w:rsidR="000F6F34" w:rsidRPr="00664A91">
        <w:rPr>
          <w:rFonts w:asciiTheme="minorHAnsi" w:hAnsiTheme="minorHAnsi" w:cstheme="minorHAnsi"/>
          <w:lang w:val="pl-PL"/>
        </w:rPr>
        <w:t>5</w:t>
      </w:r>
      <w:r w:rsidRPr="00664A91">
        <w:rPr>
          <w:rFonts w:asciiTheme="minorHAnsi" w:hAnsiTheme="minorHAnsi" w:cstheme="minorHAnsi"/>
          <w:lang w:val="pl-PL"/>
        </w:rPr>
        <w:t xml:space="preserve"> rok”</w:t>
      </w:r>
    </w:p>
    <w:p w14:paraId="7767447B" w14:textId="0C8B0059" w:rsidR="005C0783" w:rsidRPr="00664A91" w:rsidRDefault="004D3F6E" w:rsidP="00664A91">
      <w:pPr>
        <w:spacing w:line="360" w:lineRule="auto"/>
        <w:jc w:val="center"/>
        <w:rPr>
          <w:rFonts w:asciiTheme="minorHAnsi" w:hAnsiTheme="minorHAnsi" w:cstheme="minorHAnsi"/>
        </w:rPr>
      </w:pPr>
      <w:r w:rsidRPr="00664A91">
        <w:rPr>
          <w:rFonts w:asciiTheme="minorHAnsi" w:hAnsiTheme="minorHAnsi" w:cstheme="minorHAnsi"/>
          <w:b/>
          <w:lang w:val="pl-PL"/>
        </w:rPr>
        <w:t>ogłasza otwarty konkurs ofert o udzielenie dotacji podmiotom uprawnionym</w:t>
      </w:r>
    </w:p>
    <w:p w14:paraId="4FBB0A4F" w14:textId="77777777" w:rsidR="005C0783" w:rsidRPr="00664A91" w:rsidRDefault="004D3F6E">
      <w:pPr>
        <w:numPr>
          <w:ilvl w:val="0"/>
          <w:numId w:val="4"/>
        </w:numPr>
        <w:tabs>
          <w:tab w:val="clear" w:pos="720"/>
          <w:tab w:val="left" w:pos="480"/>
        </w:tabs>
        <w:spacing w:line="360" w:lineRule="auto"/>
        <w:ind w:left="480" w:hanging="480"/>
        <w:jc w:val="both"/>
        <w:rPr>
          <w:rFonts w:asciiTheme="minorHAnsi" w:hAnsiTheme="minorHAnsi" w:cstheme="minorHAnsi"/>
        </w:rPr>
      </w:pPr>
      <w:r w:rsidRPr="00664A91">
        <w:rPr>
          <w:rFonts w:asciiTheme="minorHAnsi" w:hAnsiTheme="minorHAnsi" w:cstheme="minorHAnsi"/>
          <w:b/>
          <w:lang w:val="pl-PL"/>
        </w:rPr>
        <w:t>RODZAJ ZADANIA:</w:t>
      </w:r>
    </w:p>
    <w:p w14:paraId="55875AA1" w14:textId="603CB78D" w:rsidR="005C0783" w:rsidRPr="00664A91" w:rsidRDefault="004D3F6E" w:rsidP="00E976BA">
      <w:pPr>
        <w:pStyle w:val="Akapitzlist"/>
        <w:numPr>
          <w:ilvl w:val="0"/>
          <w:numId w:val="14"/>
        </w:numPr>
        <w:tabs>
          <w:tab w:val="left" w:pos="720"/>
        </w:tabs>
        <w:spacing w:line="360" w:lineRule="auto"/>
        <w:jc w:val="both"/>
        <w:rPr>
          <w:rFonts w:asciiTheme="minorHAnsi" w:hAnsiTheme="minorHAnsi" w:cstheme="minorHAnsi"/>
          <w:sz w:val="24"/>
          <w:szCs w:val="24"/>
          <w:lang w:val="en-US"/>
        </w:rPr>
      </w:pPr>
      <w:r w:rsidRPr="00664A91">
        <w:rPr>
          <w:rFonts w:asciiTheme="minorHAnsi" w:hAnsiTheme="minorHAnsi" w:cstheme="minorHAnsi"/>
          <w:sz w:val="24"/>
          <w:szCs w:val="24"/>
        </w:rPr>
        <w:t>Podmiotom uprawnionym, określonym w ustawie o działalności pożytku publicznego i o wolontariacie z dnia 24 kwietnia 2003 r. zleca się realizację następującego zadania:</w:t>
      </w:r>
      <w:r w:rsidR="005213FB" w:rsidRPr="00664A91">
        <w:rPr>
          <w:rFonts w:asciiTheme="minorHAnsi" w:hAnsiTheme="minorHAnsi" w:cstheme="minorHAnsi"/>
          <w:sz w:val="24"/>
          <w:szCs w:val="24"/>
        </w:rPr>
        <w:t xml:space="preserve"> </w:t>
      </w:r>
      <w:r w:rsidR="00D6336B">
        <w:rPr>
          <w:rFonts w:asciiTheme="minorHAnsi" w:hAnsiTheme="minorHAnsi" w:cstheme="minorHAnsi"/>
          <w:sz w:val="24"/>
          <w:szCs w:val="24"/>
        </w:rPr>
        <w:t>,,</w:t>
      </w:r>
      <w:r w:rsidR="00D6336B">
        <w:rPr>
          <w:b/>
          <w:bCs/>
          <w:iCs/>
        </w:rPr>
        <w:t>Wyrównywanie szans edukacyjnych poprzez prowadzenie zorganizowanych akcji społecznych promujących czytelnictwo, sporty umysłowe oraz e-sport wśród społeczności przedszkolnej, szkół podstawowych i ponadpodstawowych oraz programów rozwojowych skierowanych do młodzieży”</w:t>
      </w:r>
    </w:p>
    <w:p w14:paraId="0A533E99" w14:textId="1B00F2A0" w:rsidR="00E976BA" w:rsidRPr="00250E89" w:rsidRDefault="004D3F6E" w:rsidP="00250E89">
      <w:pPr>
        <w:pStyle w:val="Akapitzlist"/>
        <w:numPr>
          <w:ilvl w:val="0"/>
          <w:numId w:val="14"/>
        </w:numPr>
        <w:spacing w:line="360" w:lineRule="auto"/>
        <w:jc w:val="both"/>
      </w:pPr>
      <w:r w:rsidRPr="00D6336B">
        <w:rPr>
          <w:rFonts w:asciiTheme="minorHAnsi" w:hAnsiTheme="minorHAnsi" w:cstheme="minorHAnsi"/>
        </w:rPr>
        <w:t xml:space="preserve">Zakres przedmiotowy realizowanego zadania: </w:t>
      </w:r>
      <w:r w:rsidR="00D6336B" w:rsidRPr="00D6336B">
        <w:t>zorganizowanie zajęć w formie prelekcji, prezentacji, spotkań, projektów, wystaw, warsztatów, turniejów, konkursów, pikników  i innych działań edukacyjnych, skierowanych do społeczności przedszkolnej, uczniów szkół podstawowych i ponadpodstawowych, mających na celu promocję czytelnictwa, sportów umysłowych, e-sportu oraz szeroko pojęte rozwijanie potencjału i zainteresowań dzieci i młodzieży.</w:t>
      </w:r>
    </w:p>
    <w:p w14:paraId="185BD568" w14:textId="7D05F151" w:rsidR="005C0783" w:rsidRPr="00250E89" w:rsidRDefault="004D3F6E" w:rsidP="00250E89">
      <w:pPr>
        <w:pStyle w:val="Akapitzlist"/>
        <w:numPr>
          <w:ilvl w:val="0"/>
          <w:numId w:val="14"/>
        </w:numPr>
        <w:jc w:val="both"/>
      </w:pPr>
      <w:r w:rsidRPr="00250E89">
        <w:rPr>
          <w:rFonts w:asciiTheme="minorHAnsi" w:hAnsiTheme="minorHAnsi" w:cstheme="minorHAnsi"/>
        </w:rPr>
        <w:t xml:space="preserve">Odbiorcy: </w:t>
      </w:r>
      <w:r w:rsidR="00D6336B" w:rsidRPr="00250E89">
        <w:t xml:space="preserve">wychowankowie przedszkoli, uczniowie szkół podstawowych i ponadpodstawowych. </w:t>
      </w:r>
      <w:r w:rsidRPr="00250E89">
        <w:rPr>
          <w:rFonts w:asciiTheme="minorHAnsi" w:hAnsiTheme="minorHAnsi" w:cstheme="minorHAnsi"/>
        </w:rPr>
        <w:t>zlokalizowanych na terenie miasta Katowice.</w:t>
      </w:r>
    </w:p>
    <w:p w14:paraId="5E6AFAD3" w14:textId="7665FD85" w:rsidR="00D6336B" w:rsidRDefault="00E976BA" w:rsidP="00D6336B">
      <w:pPr>
        <w:spacing w:line="360" w:lineRule="auto"/>
        <w:jc w:val="both"/>
        <w:rPr>
          <w:rFonts w:ascii="Calibri" w:hAnsi="Calibri" w:cs="Calibri"/>
          <w:lang w:val="pl-PL"/>
        </w:rPr>
      </w:pPr>
      <w:r w:rsidRPr="00D6336B">
        <w:rPr>
          <w:rFonts w:asciiTheme="minorHAnsi" w:hAnsiTheme="minorHAnsi" w:cstheme="minorHAnsi"/>
          <w:lang w:val="pl-PL"/>
        </w:rPr>
        <w:lastRenderedPageBreak/>
        <w:t>4.</w:t>
      </w:r>
      <w:r w:rsidR="00D6336B">
        <w:rPr>
          <w:rFonts w:asciiTheme="minorHAnsi" w:hAnsiTheme="minorHAnsi" w:cstheme="minorHAnsi"/>
          <w:lang w:val="pl-PL"/>
        </w:rPr>
        <w:t xml:space="preserve"> </w:t>
      </w:r>
      <w:r w:rsidR="004D3F6E" w:rsidRPr="00D6336B">
        <w:rPr>
          <w:rFonts w:asciiTheme="minorHAnsi" w:hAnsiTheme="minorHAnsi" w:cstheme="minorHAnsi"/>
          <w:lang w:val="pl-PL"/>
        </w:rPr>
        <w:t>Zakres usług/oczekiwane rezultaty:</w:t>
      </w:r>
      <w:r w:rsidRPr="00D6336B">
        <w:rPr>
          <w:rFonts w:asciiTheme="minorHAnsi" w:hAnsiTheme="minorHAnsi" w:cstheme="minorHAnsi"/>
          <w:lang w:val="pl-PL"/>
        </w:rPr>
        <w:t xml:space="preserve"> </w:t>
      </w:r>
      <w:r w:rsidR="00D6336B" w:rsidRPr="00D6336B">
        <w:rPr>
          <w:rFonts w:ascii="Calibri" w:hAnsi="Calibri" w:cs="Calibri"/>
          <w:lang w:val="pl-PL"/>
        </w:rPr>
        <w:t xml:space="preserve">objęcie grupy minimum 150 osób (przedszkolaków, uczniów szkół podstawowych i ponadpodstawowych) wsparciem w ramach oferty działań </w:t>
      </w:r>
      <w:r w:rsidR="00250E89">
        <w:rPr>
          <w:rFonts w:ascii="Calibri" w:hAnsi="Calibri" w:cs="Calibri"/>
          <w:lang w:val="pl-PL"/>
        </w:rPr>
        <w:t>wyłonionej w konkursie.</w:t>
      </w:r>
    </w:p>
    <w:p w14:paraId="1EF7F9F4" w14:textId="364E7975" w:rsidR="00D6336B" w:rsidRPr="00D6336B" w:rsidRDefault="00D6336B" w:rsidP="00D6336B">
      <w:pPr>
        <w:spacing w:line="360" w:lineRule="auto"/>
        <w:jc w:val="both"/>
        <w:rPr>
          <w:rFonts w:ascii="Calibri" w:hAnsi="Calibri"/>
        </w:rPr>
      </w:pPr>
      <w:r w:rsidRPr="00D6336B">
        <w:rPr>
          <w:rFonts w:ascii="Calibri" w:hAnsi="Calibri" w:cs="Calibri"/>
          <w:lang w:val="pl-PL"/>
        </w:rPr>
        <w:t xml:space="preserve"> 5.  Wskaźniki realizacji zadania.</w:t>
      </w:r>
    </w:p>
    <w:p w14:paraId="2A3CBB11" w14:textId="77777777" w:rsidR="00D6336B" w:rsidRDefault="00D6336B" w:rsidP="00D6336B">
      <w:pPr>
        <w:spacing w:line="360" w:lineRule="auto"/>
        <w:jc w:val="both"/>
        <w:rPr>
          <w:rFonts w:ascii="Calibri" w:hAnsi="Calibri"/>
        </w:rPr>
      </w:pPr>
      <w:r>
        <w:rPr>
          <w:rFonts w:ascii="Calibri" w:hAnsi="Calibri" w:cs="Calibri"/>
          <w:lang w:val="pl-PL"/>
        </w:rPr>
        <w:t>a) liczba osób objętych wsparciem, do których kierowane jest zadanie,</w:t>
      </w:r>
    </w:p>
    <w:p w14:paraId="76E14234" w14:textId="77777777" w:rsidR="00D6336B" w:rsidRDefault="00D6336B" w:rsidP="00D6336B">
      <w:pPr>
        <w:spacing w:line="360" w:lineRule="auto"/>
        <w:jc w:val="both"/>
        <w:rPr>
          <w:rFonts w:ascii="Calibri" w:hAnsi="Calibri"/>
        </w:rPr>
      </w:pPr>
      <w:r>
        <w:rPr>
          <w:rFonts w:ascii="Calibri" w:hAnsi="Calibri" w:cs="Calibri"/>
          <w:lang w:val="pl-PL"/>
        </w:rPr>
        <w:t>b) liczba działań planowanych do realizacji,</w:t>
      </w:r>
    </w:p>
    <w:p w14:paraId="3AB5CC96" w14:textId="77777777" w:rsidR="00D6336B" w:rsidRDefault="00D6336B" w:rsidP="00D6336B">
      <w:pPr>
        <w:spacing w:line="360" w:lineRule="auto"/>
        <w:jc w:val="both"/>
        <w:rPr>
          <w:rFonts w:ascii="Calibri" w:hAnsi="Calibri"/>
        </w:rPr>
      </w:pPr>
      <w:r>
        <w:rPr>
          <w:rFonts w:ascii="Calibri" w:hAnsi="Calibri" w:cs="Calibri"/>
          <w:lang w:val="pl-PL"/>
        </w:rPr>
        <w:t>c) liczba form promocji wydarzeń.</w:t>
      </w:r>
    </w:p>
    <w:p w14:paraId="6B766E88" w14:textId="77777777" w:rsidR="00D6336B" w:rsidRDefault="00D6336B" w:rsidP="00D6336B">
      <w:pPr>
        <w:spacing w:line="360" w:lineRule="auto"/>
        <w:jc w:val="both"/>
        <w:rPr>
          <w:rFonts w:ascii="Calibri" w:hAnsi="Calibri"/>
        </w:rPr>
      </w:pPr>
      <w:r>
        <w:rPr>
          <w:rFonts w:ascii="Calibri" w:hAnsi="Calibri" w:cs="Calibri"/>
          <w:lang w:val="pl-PL"/>
        </w:rPr>
        <w:t>6. Sposoby monitorowania wskaźników:</w:t>
      </w:r>
    </w:p>
    <w:p w14:paraId="397B41A8" w14:textId="77777777" w:rsidR="00D6336B" w:rsidRDefault="00D6336B" w:rsidP="00D6336B">
      <w:pPr>
        <w:spacing w:line="360" w:lineRule="auto"/>
        <w:jc w:val="both"/>
        <w:rPr>
          <w:rFonts w:ascii="Calibri" w:hAnsi="Calibri"/>
        </w:rPr>
      </w:pPr>
      <w:r>
        <w:rPr>
          <w:rFonts w:ascii="Calibri" w:hAnsi="Calibri" w:cs="Calibri"/>
          <w:lang w:val="pl-PL"/>
        </w:rPr>
        <w:t>a) listy obecności,</w:t>
      </w:r>
    </w:p>
    <w:p w14:paraId="48929363" w14:textId="77777777" w:rsidR="00D6336B" w:rsidRDefault="00D6336B" w:rsidP="00D6336B">
      <w:pPr>
        <w:spacing w:line="360" w:lineRule="auto"/>
        <w:jc w:val="both"/>
        <w:rPr>
          <w:rFonts w:ascii="Calibri" w:hAnsi="Calibri"/>
        </w:rPr>
      </w:pPr>
      <w:r>
        <w:rPr>
          <w:rFonts w:ascii="Calibri" w:hAnsi="Calibri" w:cs="Calibri"/>
          <w:lang w:val="pl-PL"/>
        </w:rPr>
        <w:t>b) harmonogram działań,</w:t>
      </w:r>
    </w:p>
    <w:p w14:paraId="06836170" w14:textId="41BBC0F7" w:rsidR="005C0783" w:rsidRPr="00250E89" w:rsidRDefault="00D6336B">
      <w:pPr>
        <w:spacing w:line="360" w:lineRule="auto"/>
        <w:jc w:val="both"/>
      </w:pPr>
      <w:r>
        <w:rPr>
          <w:rFonts w:ascii="Calibri" w:hAnsi="Calibri" w:cs="Calibri"/>
          <w:lang w:val="pl-PL"/>
        </w:rPr>
        <w:t>c) inna dokumentacja: kronika, dokumentacja fotograficzna, filmowa itp.</w:t>
      </w:r>
    </w:p>
    <w:p w14:paraId="793DC227" w14:textId="77777777" w:rsidR="005C0783" w:rsidRPr="00664A91" w:rsidRDefault="004D3F6E">
      <w:pPr>
        <w:tabs>
          <w:tab w:val="left" w:pos="480"/>
        </w:tabs>
        <w:spacing w:line="360" w:lineRule="auto"/>
        <w:jc w:val="both"/>
        <w:rPr>
          <w:rFonts w:asciiTheme="minorHAnsi" w:hAnsiTheme="minorHAnsi" w:cstheme="minorHAnsi"/>
        </w:rPr>
      </w:pPr>
      <w:r w:rsidRPr="00664A91">
        <w:rPr>
          <w:rFonts w:asciiTheme="minorHAnsi" w:hAnsiTheme="minorHAnsi" w:cstheme="minorHAnsi"/>
          <w:b/>
          <w:lang w:val="pl-PL"/>
        </w:rPr>
        <w:t>II. WYSOKOŚĆ ŚRODKÓW PUBLICZNYCH PRZEZNACZONYCH NA REALIZACJĘ ZADANIA:</w:t>
      </w:r>
    </w:p>
    <w:p w14:paraId="514E4269" w14:textId="3AFA9910"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lang w:val="pl-PL"/>
        </w:rPr>
        <w:t xml:space="preserve">Kwota przeznaczona na powyższe zadanie wynosi </w:t>
      </w:r>
      <w:r w:rsidR="00250E89">
        <w:rPr>
          <w:rFonts w:asciiTheme="minorHAnsi" w:hAnsiTheme="minorHAnsi" w:cstheme="minorHAnsi"/>
          <w:b/>
          <w:lang w:val="pl-PL"/>
        </w:rPr>
        <w:t>3</w:t>
      </w:r>
      <w:r w:rsidR="000F6F34" w:rsidRPr="00664A91">
        <w:rPr>
          <w:rFonts w:asciiTheme="minorHAnsi" w:hAnsiTheme="minorHAnsi" w:cstheme="minorHAnsi"/>
          <w:b/>
          <w:lang w:val="pl-PL"/>
        </w:rPr>
        <w:t>0</w:t>
      </w:r>
      <w:r w:rsidRPr="00664A91">
        <w:rPr>
          <w:rFonts w:asciiTheme="minorHAnsi" w:hAnsiTheme="minorHAnsi" w:cstheme="minorHAnsi"/>
          <w:b/>
          <w:lang w:val="pl-PL"/>
        </w:rPr>
        <w:t>.000,00 zł.</w:t>
      </w:r>
    </w:p>
    <w:p w14:paraId="425693E1"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lang w:val="pl-PL"/>
        </w:rPr>
        <w:t xml:space="preserve">Podmiot ubiegający się o dofinansowanie musi posiadać </w:t>
      </w:r>
      <w:r w:rsidRPr="00664A91">
        <w:rPr>
          <w:rFonts w:asciiTheme="minorHAnsi" w:hAnsiTheme="minorHAnsi" w:cstheme="minorHAnsi"/>
          <w:b/>
          <w:lang w:val="pl-PL"/>
        </w:rPr>
        <w:t>wkład własny finansowy.</w:t>
      </w:r>
      <w:r w:rsidRPr="00664A91">
        <w:rPr>
          <w:rFonts w:asciiTheme="minorHAnsi" w:hAnsiTheme="minorHAnsi" w:cstheme="minorHAnsi"/>
          <w:lang w:val="pl-PL"/>
        </w:rPr>
        <w:t xml:space="preserve"> Nie określa się minimalnej wysokości wkładu własnego finansowego ani procentowego jego udziału w kosztach całkowitych zadania.</w:t>
      </w:r>
    </w:p>
    <w:p w14:paraId="0E74017F"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lang w:val="pl-PL"/>
        </w:rPr>
        <w:t>Wkład organizacji pozarządowej  może pochodzić również z:</w:t>
      </w:r>
    </w:p>
    <w:p w14:paraId="136A280D"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lang w:val="pl-PL"/>
        </w:rPr>
        <w:t>- wkładu własnego osobowego,</w:t>
      </w:r>
    </w:p>
    <w:p w14:paraId="6A8F3610"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lang w:val="pl-PL"/>
        </w:rPr>
        <w:t>- wkładu własnego rzeczowego.</w:t>
      </w:r>
    </w:p>
    <w:p w14:paraId="1319FE9F" w14:textId="77777777" w:rsidR="005C0783" w:rsidRPr="00664A91" w:rsidRDefault="004D3F6E">
      <w:pPr>
        <w:widowControl w:val="0"/>
        <w:tabs>
          <w:tab w:val="left" w:pos="284"/>
        </w:tabs>
        <w:spacing w:after="280" w:line="360" w:lineRule="auto"/>
        <w:contextualSpacing/>
        <w:jc w:val="both"/>
        <w:rPr>
          <w:rFonts w:asciiTheme="minorHAnsi" w:hAnsiTheme="minorHAnsi" w:cstheme="minorHAnsi"/>
        </w:rPr>
      </w:pPr>
      <w:r w:rsidRPr="00664A91">
        <w:rPr>
          <w:rFonts w:asciiTheme="minorHAnsi" w:hAnsiTheme="minorHAnsi" w:cstheme="minorHAnsi"/>
          <w:b/>
          <w:bCs/>
          <w:iCs/>
          <w:smallCaps/>
          <w:kern w:val="2"/>
          <w:lang w:val="pl-PL" w:eastAsia="ar-SA"/>
        </w:rPr>
        <w:t xml:space="preserve">III. </w:t>
      </w:r>
      <w:r w:rsidRPr="00664A91">
        <w:rPr>
          <w:rFonts w:asciiTheme="minorHAnsi" w:hAnsiTheme="minorHAnsi" w:cstheme="minorHAnsi"/>
          <w:b/>
          <w:bCs/>
          <w:smallCaps/>
          <w:kern w:val="2"/>
          <w:lang w:val="pl-PL" w:eastAsia="ar-SA"/>
        </w:rPr>
        <w:t>Zasady przyznawania dotacji:</w:t>
      </w:r>
    </w:p>
    <w:p w14:paraId="6749E86F" w14:textId="77777777" w:rsidR="005C0783" w:rsidRPr="00664A91" w:rsidRDefault="004D3F6E">
      <w:pPr>
        <w:tabs>
          <w:tab w:val="left" w:pos="426"/>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1.  Dotacja z budżetu miasta Katowice może zostać przyznana podmiotom uprawnionym: organizacjom pozarządowym w rozumieniu ustawy o działalności pożytku publicznego i o wolontariacie z dnia 24 kwietnia 2003 r.  lub podmiotom wymienionym w art. 3 ust. 3 powyższej ustawy, jeżeli:</w:t>
      </w:r>
    </w:p>
    <w:p w14:paraId="1966DFE4" w14:textId="77777777" w:rsidR="005C0783" w:rsidRPr="00664A91" w:rsidRDefault="004D3F6E">
      <w:pPr>
        <w:widowControl w:val="0"/>
        <w:spacing w:line="360" w:lineRule="auto"/>
        <w:ind w:left="448" w:hanging="448"/>
        <w:jc w:val="both"/>
        <w:rPr>
          <w:rFonts w:asciiTheme="minorHAnsi" w:hAnsiTheme="minorHAnsi" w:cstheme="minorHAnsi"/>
        </w:rPr>
      </w:pPr>
      <w:r w:rsidRPr="00664A91">
        <w:rPr>
          <w:rFonts w:asciiTheme="minorHAnsi" w:hAnsiTheme="minorHAnsi" w:cstheme="minorHAnsi"/>
          <w:lang w:val="pl-PL"/>
        </w:rPr>
        <w:t xml:space="preserve">a)   ich cele statutowe obejmują prowadzenie działalności </w:t>
      </w:r>
      <w:r w:rsidRPr="00664A91">
        <w:rPr>
          <w:rFonts w:asciiTheme="minorHAnsi" w:hAnsiTheme="minorHAnsi" w:cstheme="minorHAnsi"/>
          <w:iCs/>
          <w:lang w:val="pl-PL"/>
        </w:rPr>
        <w:t>w zakresie tematu ogłoszonego konkursu,</w:t>
      </w:r>
    </w:p>
    <w:p w14:paraId="1AA7E115" w14:textId="77777777" w:rsidR="005C0783" w:rsidRPr="00664A91" w:rsidRDefault="004D3F6E">
      <w:pPr>
        <w:widowControl w:val="0"/>
        <w:spacing w:line="360" w:lineRule="auto"/>
        <w:ind w:left="448" w:hanging="448"/>
        <w:jc w:val="both"/>
        <w:rPr>
          <w:rFonts w:asciiTheme="minorHAnsi" w:hAnsiTheme="minorHAnsi" w:cstheme="minorHAnsi"/>
        </w:rPr>
      </w:pPr>
      <w:r w:rsidRPr="00664A91">
        <w:rPr>
          <w:rFonts w:asciiTheme="minorHAnsi" w:hAnsiTheme="minorHAnsi" w:cstheme="minorHAnsi"/>
          <w:iCs/>
          <w:lang w:val="pl-PL"/>
        </w:rPr>
        <w:t>b) ww. podmioty nie</w:t>
      </w:r>
      <w:r w:rsidRPr="00664A91">
        <w:rPr>
          <w:rFonts w:asciiTheme="minorHAnsi" w:hAnsiTheme="minorHAnsi" w:cstheme="minorHAnsi"/>
          <w:lang w:val="pl-PL"/>
        </w:rPr>
        <w:t xml:space="preserve"> zalegają z opłacaniem należności z tytułu zobowiązań podatkowych/składek na ubezpieczenia społeczne oraz z płatnościami na rzecz budżetu miasta Katowice.</w:t>
      </w:r>
    </w:p>
    <w:p w14:paraId="35729F66" w14:textId="77777777" w:rsidR="005C0783" w:rsidRPr="00664A91" w:rsidRDefault="004D3F6E">
      <w:pPr>
        <w:widowControl w:val="0"/>
        <w:spacing w:line="360" w:lineRule="auto"/>
        <w:ind w:left="448" w:hanging="448"/>
        <w:jc w:val="both"/>
        <w:rPr>
          <w:rFonts w:asciiTheme="minorHAnsi" w:hAnsiTheme="minorHAnsi" w:cstheme="minorHAnsi"/>
        </w:rPr>
      </w:pPr>
      <w:r w:rsidRPr="00664A91">
        <w:rPr>
          <w:rFonts w:asciiTheme="minorHAnsi" w:hAnsiTheme="minorHAnsi" w:cstheme="minorHAnsi"/>
          <w:lang w:val="pl-PL"/>
        </w:rPr>
        <w:t>2. Dotacja przeznaczona może być wyłącznie na wydatki związane z realizacją zadania, na które udzielono wsparcia.</w:t>
      </w:r>
    </w:p>
    <w:p w14:paraId="0959CB73" w14:textId="77777777" w:rsidR="005C0783" w:rsidRPr="00664A91" w:rsidRDefault="004D3F6E">
      <w:pPr>
        <w:widowControl w:val="0"/>
        <w:spacing w:line="360" w:lineRule="auto"/>
        <w:ind w:left="448" w:hanging="448"/>
        <w:jc w:val="both"/>
        <w:rPr>
          <w:rFonts w:asciiTheme="minorHAnsi" w:hAnsiTheme="minorHAnsi" w:cstheme="minorHAnsi"/>
        </w:rPr>
      </w:pPr>
      <w:r w:rsidRPr="00664A91">
        <w:rPr>
          <w:rFonts w:asciiTheme="minorHAnsi" w:hAnsiTheme="minorHAnsi" w:cstheme="minorHAnsi"/>
          <w:lang w:val="pl-PL"/>
        </w:rPr>
        <w:lastRenderedPageBreak/>
        <w:t>3.  W przypadku ofert złożonych w niniejszym konkursie na wsparcie realizacji zadania wymagany jest co najmniej minimalny wkład własny (finansowy i/lub wyceniony wkład: osobowy, rzeczowy*) po stronie oferenta w realizację projektu.</w:t>
      </w:r>
    </w:p>
    <w:p w14:paraId="54DEA184" w14:textId="77777777" w:rsidR="005C0783" w:rsidRPr="00664A91" w:rsidRDefault="004D3F6E">
      <w:pPr>
        <w:widowControl w:val="0"/>
        <w:spacing w:line="360" w:lineRule="auto"/>
        <w:ind w:left="448" w:hanging="448"/>
        <w:jc w:val="both"/>
        <w:rPr>
          <w:rFonts w:asciiTheme="minorHAnsi" w:hAnsiTheme="minorHAnsi" w:cstheme="minorHAnsi"/>
        </w:rPr>
      </w:pPr>
      <w:r w:rsidRPr="00664A91">
        <w:rPr>
          <w:rFonts w:asciiTheme="minorHAnsi" w:hAnsiTheme="minorHAnsi" w:cstheme="minorHAnsi"/>
          <w:i/>
          <w:lang w:val="pl-PL"/>
        </w:rPr>
        <w:t>* W przypadku wyceny wkładu rzeczowego oferent musi pamiętać, że wkład ten należy zaksięgować na koncie pozabilansowym. Dodatkowo sposób oszacowania wkładu własnego należy przedstawić w punkcie IV.2 oferty.</w:t>
      </w:r>
    </w:p>
    <w:p w14:paraId="7BE71B44" w14:textId="77777777" w:rsidR="005C0783" w:rsidRPr="00664A91" w:rsidRDefault="004D3F6E">
      <w:pPr>
        <w:widowControl w:val="0"/>
        <w:spacing w:line="360" w:lineRule="auto"/>
        <w:ind w:left="448" w:hanging="448"/>
        <w:jc w:val="both"/>
        <w:rPr>
          <w:rFonts w:asciiTheme="minorHAnsi" w:hAnsiTheme="minorHAnsi" w:cstheme="minorHAnsi"/>
        </w:rPr>
      </w:pPr>
      <w:r w:rsidRPr="00664A91">
        <w:rPr>
          <w:rFonts w:asciiTheme="minorHAnsi" w:hAnsiTheme="minorHAnsi" w:cstheme="minorHAnsi"/>
          <w:lang w:val="pl-PL"/>
        </w:rPr>
        <w:t>4.  Punkt III.6 oferty „dodatkowe informacje dotyczące rezultatów realizacji zadania publicznego” jest obligatoryjny do wypełnienia.</w:t>
      </w:r>
    </w:p>
    <w:p w14:paraId="6C0E097E" w14:textId="77777777"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 xml:space="preserve">5. Dotacja nie może zostać udzielona na dotowanie zadania, które jest już dofinansowane z budżetu miasta Katowice lub jego funduszy celowych na podstawie innych przepisów. </w:t>
      </w:r>
    </w:p>
    <w:p w14:paraId="1C1093FC" w14:textId="189CB7F8" w:rsidR="005C0783" w:rsidRPr="00664A91" w:rsidRDefault="004D3F6E" w:rsidP="00E976BA">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6.   W kalkulacji mogą być ujęte wyłącznie koszty bezpośrednio związane z realizacją zadania:</w:t>
      </w:r>
    </w:p>
    <w:p w14:paraId="4309DEEC" w14:textId="77777777"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u w:val="single"/>
          <w:lang w:val="pl-PL"/>
        </w:rPr>
        <w:t>6.1. Koszty kwalifikowane:</w:t>
      </w:r>
    </w:p>
    <w:p w14:paraId="6CB9DC4C" w14:textId="77777777"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 xml:space="preserve">6.1.1. Koszty merytoryczne: wynagrodzenia osób odpowiedzialnych za realizację działań </w:t>
      </w:r>
      <w:r w:rsidRPr="00664A91">
        <w:rPr>
          <w:rFonts w:asciiTheme="minorHAnsi" w:hAnsiTheme="minorHAnsi" w:cstheme="minorHAnsi"/>
          <w:lang w:val="pl-PL"/>
        </w:rPr>
        <w:br/>
        <w:t xml:space="preserve">   (trenerów, prelegentów, instruktorów itp.) wraz z pochodnymi.</w:t>
      </w:r>
    </w:p>
    <w:p w14:paraId="31454446" w14:textId="77777777"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 xml:space="preserve">6.1.2. Koszty rzeczowe związane z realizacją zadania, w tym: zakup art. niezbędnych do     realizacji działań (art. spożywcze, szkoleniowe, promocyjne, higieniczne itp.), </w:t>
      </w:r>
      <w:r w:rsidRPr="00664A91">
        <w:rPr>
          <w:rFonts w:asciiTheme="minorHAnsi" w:hAnsiTheme="minorHAnsi" w:cstheme="minorHAnsi"/>
          <w:bCs/>
          <w:iCs/>
          <w:lang w:val="pl-PL"/>
        </w:rPr>
        <w:t xml:space="preserve">wynajem: sceny, nagłośnienia, namiotów i innego sprzętu plenerowego i </w:t>
      </w:r>
      <w:r w:rsidRPr="00664A91">
        <w:rPr>
          <w:rFonts w:asciiTheme="minorHAnsi" w:hAnsiTheme="minorHAnsi" w:cstheme="minorHAnsi"/>
          <w:lang w:val="pl-PL"/>
        </w:rPr>
        <w:t>innych niezbędnych materiałów potrzebnych do realizacji zadania.</w:t>
      </w:r>
    </w:p>
    <w:p w14:paraId="4959043A" w14:textId="16D74357"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6.1.3. Koszty zakupu usług (internet, usługi telekomunikacyjne, żywieniowe itp.) oraz innych</w:t>
      </w:r>
      <w:r w:rsidR="00E976BA" w:rsidRPr="00664A91">
        <w:rPr>
          <w:rFonts w:asciiTheme="minorHAnsi" w:hAnsiTheme="minorHAnsi" w:cstheme="minorHAnsi"/>
          <w:lang w:val="pl-PL"/>
        </w:rPr>
        <w:t>,</w:t>
      </w:r>
      <w:r w:rsidRPr="00664A91">
        <w:rPr>
          <w:rFonts w:asciiTheme="minorHAnsi" w:hAnsiTheme="minorHAnsi" w:cstheme="minorHAnsi"/>
          <w:lang w:val="pl-PL"/>
        </w:rPr>
        <w:t xml:space="preserve">  niezbędnych do realizacji zadania.</w:t>
      </w:r>
    </w:p>
    <w:p w14:paraId="7703F3E4" w14:textId="4F7CD0B9"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6.1.4. Koszty obsługi zadania publicznego, w tym koszty administracyjne (czynsz, media,  obsługa księgowa itp.) oraz inne koszty niezbędne do realizacji zadania.</w:t>
      </w:r>
      <w:r w:rsidR="00715CC3" w:rsidRPr="00664A91">
        <w:rPr>
          <w:rFonts w:asciiTheme="minorHAnsi" w:hAnsiTheme="minorHAnsi" w:cstheme="minorHAnsi"/>
          <w:lang w:val="pl-PL"/>
        </w:rPr>
        <w:t xml:space="preserve"> Koszt utrzymania lokalu może być pokryty w wysokości proporcjonalnej do powierzchni lokalu użytkowanego do celów realizacji zadania publicznego oraz proporcjonalnie do zużycia mediów.</w:t>
      </w:r>
    </w:p>
    <w:p w14:paraId="6DB07553" w14:textId="77777777" w:rsidR="005C0783" w:rsidRPr="00664A91" w:rsidRDefault="004D3F6E">
      <w:pPr>
        <w:widowControl w:val="0"/>
        <w:tabs>
          <w:tab w:val="left" w:pos="360"/>
        </w:tabs>
        <w:spacing w:line="360" w:lineRule="auto"/>
        <w:jc w:val="both"/>
        <w:rPr>
          <w:rFonts w:asciiTheme="minorHAnsi" w:hAnsiTheme="minorHAnsi" w:cstheme="minorHAnsi"/>
        </w:rPr>
      </w:pPr>
      <w:r w:rsidRPr="00664A91">
        <w:rPr>
          <w:rFonts w:asciiTheme="minorHAnsi" w:hAnsiTheme="minorHAnsi" w:cstheme="minorHAnsi"/>
          <w:i/>
          <w:lang w:val="pl-PL"/>
        </w:rPr>
        <w:t xml:space="preserve">Wyodrębnienie obowiązuje wszystkie zespoły kont, na których ewidencjonuje się operacje związane z zadaniem tak, aby możliwe było wyodrębnienie ewidencji środków pieniężnych, rozrachunków, kosztów, przychodów itd. </w:t>
      </w:r>
    </w:p>
    <w:p w14:paraId="2591E8F7" w14:textId="77777777" w:rsidR="005C0783" w:rsidRPr="00664A91" w:rsidRDefault="004D3F6E">
      <w:pPr>
        <w:widowControl w:val="0"/>
        <w:tabs>
          <w:tab w:val="left" w:pos="360"/>
        </w:tabs>
        <w:spacing w:line="360" w:lineRule="auto"/>
        <w:jc w:val="both"/>
        <w:rPr>
          <w:rFonts w:asciiTheme="minorHAnsi" w:hAnsiTheme="minorHAnsi" w:cstheme="minorHAnsi"/>
        </w:rPr>
      </w:pPr>
      <w:r w:rsidRPr="00664A91">
        <w:rPr>
          <w:rFonts w:asciiTheme="minorHAnsi" w:hAnsiTheme="minorHAnsi" w:cstheme="minorHAnsi"/>
          <w:i/>
          <w:lang w:val="pl-PL"/>
        </w:rPr>
        <w:t xml:space="preserve">W przypadku dokumentów księgowych, które tylko w części dotyczą zadania, kwoty z nich wynikające powinny być odpowiednio dzielone na związane z realizacją zadania bądź </w:t>
      </w:r>
      <w:r w:rsidRPr="00664A91">
        <w:rPr>
          <w:rFonts w:asciiTheme="minorHAnsi" w:hAnsiTheme="minorHAnsi" w:cstheme="minorHAnsi"/>
          <w:i/>
          <w:lang w:val="pl-PL"/>
        </w:rPr>
        <w:br/>
      </w:r>
      <w:r w:rsidRPr="00664A91">
        <w:rPr>
          <w:rFonts w:asciiTheme="minorHAnsi" w:hAnsiTheme="minorHAnsi" w:cstheme="minorHAnsi"/>
          <w:i/>
          <w:lang w:val="pl-PL"/>
        </w:rPr>
        <w:lastRenderedPageBreak/>
        <w:t>nie i ujmowane na odrębnych kontach. Muszą one także być poparte odpowiednią dokumentacją, potwierdzającą prawidłowość podziału kwot.</w:t>
      </w:r>
    </w:p>
    <w:p w14:paraId="69A3104A" w14:textId="77777777"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u w:val="single"/>
          <w:lang w:val="pl-PL"/>
        </w:rPr>
        <w:t>6.2. Koszty niekwalifikowane:</w:t>
      </w:r>
    </w:p>
    <w:p w14:paraId="2FB4C871" w14:textId="77777777" w:rsidR="005C0783" w:rsidRPr="00664A91" w:rsidRDefault="004D3F6E">
      <w:pPr>
        <w:widowControl w:val="0"/>
        <w:tabs>
          <w:tab w:val="left" w:pos="360"/>
        </w:tabs>
        <w:spacing w:line="360" w:lineRule="auto"/>
        <w:jc w:val="both"/>
        <w:rPr>
          <w:rFonts w:asciiTheme="minorHAnsi" w:hAnsiTheme="minorHAnsi" w:cstheme="minorHAnsi"/>
        </w:rPr>
      </w:pPr>
      <w:r w:rsidRPr="00664A91">
        <w:rPr>
          <w:rFonts w:asciiTheme="minorHAnsi" w:hAnsiTheme="minorHAnsi" w:cstheme="minorHAnsi"/>
          <w:lang w:val="pl-PL"/>
        </w:rPr>
        <w:t xml:space="preserve">Do kosztów niekwalifikowanych, które </w:t>
      </w:r>
      <w:r w:rsidRPr="00664A91">
        <w:rPr>
          <w:rFonts w:asciiTheme="minorHAnsi" w:hAnsiTheme="minorHAnsi" w:cstheme="minorHAnsi"/>
          <w:b/>
          <w:bCs/>
          <w:lang w:val="pl-PL"/>
        </w:rPr>
        <w:t>nie mogą być pokryte z dotacji</w:t>
      </w:r>
      <w:r w:rsidRPr="00664A91">
        <w:rPr>
          <w:rFonts w:asciiTheme="minorHAnsi" w:hAnsiTheme="minorHAnsi" w:cstheme="minorHAnsi"/>
          <w:lang w:val="pl-PL"/>
        </w:rPr>
        <w:t xml:space="preserve"> i nie mogą stanowić wkładu własnego oferenta zaliczane będą w szczególności:</w:t>
      </w:r>
    </w:p>
    <w:p w14:paraId="457A5D8F" w14:textId="2D1B52A1"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6.2.1.  Zadania i zakupy inwestycyjne, remonty i adaptacje budynków</w:t>
      </w:r>
      <w:r w:rsidR="00E976BA" w:rsidRPr="00664A91">
        <w:rPr>
          <w:rFonts w:asciiTheme="minorHAnsi" w:hAnsiTheme="minorHAnsi" w:cstheme="minorHAnsi"/>
          <w:lang w:val="pl-PL"/>
        </w:rPr>
        <w:t>,</w:t>
      </w:r>
    </w:p>
    <w:p w14:paraId="02640DDF" w14:textId="37C72604"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6.2.2.  Zakupy gruntów, budowa bądź zakup budynków lub lokali</w:t>
      </w:r>
      <w:r w:rsidR="00E976BA" w:rsidRPr="00664A91">
        <w:rPr>
          <w:rFonts w:asciiTheme="minorHAnsi" w:hAnsiTheme="minorHAnsi" w:cstheme="minorHAnsi"/>
          <w:lang w:val="pl-PL"/>
        </w:rPr>
        <w:t>,</w:t>
      </w:r>
    </w:p>
    <w:p w14:paraId="5374CC19" w14:textId="1B57E1D5"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6.2.3.  Zakupy środków trwałych</w:t>
      </w:r>
      <w:r w:rsidR="00E976BA" w:rsidRPr="00664A91">
        <w:rPr>
          <w:rFonts w:asciiTheme="minorHAnsi" w:hAnsiTheme="minorHAnsi" w:cstheme="minorHAnsi"/>
          <w:lang w:val="pl-PL"/>
        </w:rPr>
        <w:t>,</w:t>
      </w:r>
    </w:p>
    <w:p w14:paraId="42C6BBBE" w14:textId="77777777" w:rsidR="005C0783" w:rsidRPr="00664A91" w:rsidRDefault="004D3F6E">
      <w:pPr>
        <w:widowControl w:val="0"/>
        <w:tabs>
          <w:tab w:val="left" w:pos="360"/>
        </w:tabs>
        <w:spacing w:line="360" w:lineRule="auto"/>
        <w:ind w:left="448" w:hanging="448"/>
        <w:jc w:val="both"/>
        <w:rPr>
          <w:rFonts w:asciiTheme="minorHAnsi" w:hAnsiTheme="minorHAnsi" w:cstheme="minorHAnsi"/>
        </w:rPr>
      </w:pPr>
      <w:bookmarkStart w:id="1" w:name="page43R_mcid17"/>
      <w:bookmarkEnd w:id="1"/>
      <w:r w:rsidRPr="00664A91">
        <w:rPr>
          <w:rFonts w:asciiTheme="minorHAnsi" w:hAnsiTheme="minorHAnsi" w:cstheme="minorHAnsi"/>
          <w:lang w:val="pl-PL"/>
        </w:rPr>
        <w:t>6.2.4. Ryczałt na jazdę po mieście itp., którego nie można jednoznacznie przypisać do realizowanego zadania,</w:t>
      </w:r>
    </w:p>
    <w:p w14:paraId="5D1D3EA4" w14:textId="77777777"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6.2.5. Pr</w:t>
      </w:r>
      <w:bookmarkStart w:id="2" w:name="page43R_mcid23"/>
      <w:bookmarkEnd w:id="2"/>
      <w:r w:rsidRPr="00664A91">
        <w:rPr>
          <w:rFonts w:asciiTheme="minorHAnsi" w:hAnsiTheme="minorHAnsi" w:cstheme="minorHAnsi"/>
          <w:lang w:val="pl-PL"/>
        </w:rPr>
        <w:t>owadzenie działalności gospodarczej,</w:t>
      </w:r>
    </w:p>
    <w:p w14:paraId="45F8F285" w14:textId="77777777" w:rsidR="005C0783" w:rsidRPr="00664A91" w:rsidRDefault="004D3F6E">
      <w:pPr>
        <w:widowControl w:val="0"/>
        <w:tabs>
          <w:tab w:val="left" w:pos="360"/>
        </w:tabs>
        <w:spacing w:line="360" w:lineRule="auto"/>
        <w:ind w:left="448" w:hanging="448"/>
        <w:jc w:val="both"/>
        <w:rPr>
          <w:rFonts w:asciiTheme="minorHAnsi" w:hAnsiTheme="minorHAnsi" w:cstheme="minorHAnsi"/>
        </w:rPr>
      </w:pPr>
      <w:bookmarkStart w:id="3" w:name="page43R_mcid28"/>
      <w:bookmarkStart w:id="4" w:name="page43R_mcid27"/>
      <w:bookmarkEnd w:id="3"/>
      <w:bookmarkEnd w:id="4"/>
      <w:r w:rsidRPr="00664A91">
        <w:rPr>
          <w:rFonts w:asciiTheme="minorHAnsi" w:hAnsiTheme="minorHAnsi" w:cstheme="minorHAnsi"/>
          <w:lang w:val="pl-PL"/>
        </w:rPr>
        <w:t>6.2.6. Dotowanie</w:t>
      </w:r>
      <w:bookmarkStart w:id="5" w:name="page43R_mcid38"/>
      <w:bookmarkStart w:id="6" w:name="page43R_mcid37"/>
      <w:bookmarkEnd w:id="5"/>
      <w:bookmarkEnd w:id="6"/>
      <w:r w:rsidRPr="00664A91">
        <w:rPr>
          <w:rFonts w:asciiTheme="minorHAnsi" w:hAnsiTheme="minorHAnsi" w:cstheme="minorHAnsi"/>
          <w:lang w:val="pl-PL"/>
        </w:rPr>
        <w:t xml:space="preserve"> przedsięwzięć, które są dofinansowywane z budżetu miasta Katowice lub jego funduszy celowych na podstawie przepisów szczególnych,</w:t>
      </w:r>
    </w:p>
    <w:p w14:paraId="7A7CA317" w14:textId="77777777"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 xml:space="preserve">6.2.7. </w:t>
      </w:r>
      <w:bookmarkStart w:id="7" w:name="page43R_mcid54"/>
      <w:bookmarkEnd w:id="7"/>
      <w:r w:rsidRPr="00664A91">
        <w:rPr>
          <w:rFonts w:asciiTheme="minorHAnsi" w:hAnsiTheme="minorHAnsi" w:cstheme="minorHAnsi"/>
          <w:lang w:val="pl-PL"/>
        </w:rPr>
        <w:t>Refinansowanie koszt</w:t>
      </w:r>
      <w:bookmarkStart w:id="8" w:name="page43R_mcid55"/>
      <w:bookmarkEnd w:id="8"/>
      <w:r w:rsidRPr="00664A91">
        <w:rPr>
          <w:rFonts w:asciiTheme="minorHAnsi" w:hAnsiTheme="minorHAnsi" w:cstheme="minorHAnsi"/>
          <w:lang w:val="pl-PL"/>
        </w:rPr>
        <w:t>ów uzyskania odpisów KRS, zakupu pieczątek, wyrabiania szyldów i innych kosztów o podobnym charakterze, które związane są z bieżącą działalnością oferenta,</w:t>
      </w:r>
    </w:p>
    <w:p w14:paraId="1A89B433" w14:textId="77777777" w:rsidR="005C0783" w:rsidRPr="00664A91" w:rsidRDefault="004D3F6E">
      <w:pPr>
        <w:widowControl w:val="0"/>
        <w:tabs>
          <w:tab w:val="left" w:pos="360"/>
        </w:tabs>
        <w:spacing w:line="360" w:lineRule="auto"/>
        <w:ind w:left="448" w:hanging="448"/>
        <w:jc w:val="both"/>
        <w:rPr>
          <w:rFonts w:asciiTheme="minorHAnsi" w:hAnsiTheme="minorHAnsi" w:cstheme="minorHAnsi"/>
        </w:rPr>
      </w:pPr>
      <w:bookmarkStart w:id="9" w:name="page43R_mcid59"/>
      <w:bookmarkEnd w:id="9"/>
      <w:r w:rsidRPr="00664A91">
        <w:rPr>
          <w:rFonts w:asciiTheme="minorHAnsi" w:hAnsiTheme="minorHAnsi" w:cstheme="minorHAnsi"/>
          <w:lang w:val="pl-PL"/>
        </w:rPr>
        <w:t>6.2.8. Zakup licencji,</w:t>
      </w:r>
      <w:bookmarkStart w:id="10" w:name="page43R_mcid61"/>
      <w:bookmarkStart w:id="11" w:name="page43R_mcid60"/>
      <w:bookmarkEnd w:id="10"/>
      <w:bookmarkEnd w:id="11"/>
      <w:r w:rsidRPr="00664A91">
        <w:rPr>
          <w:rFonts w:asciiTheme="minorHAnsi" w:hAnsiTheme="minorHAnsi" w:cstheme="minorHAnsi"/>
          <w:lang w:val="pl-PL"/>
        </w:rPr>
        <w:t xml:space="preserve"> nabywanie uprawnień i kwalifikacji związanych</w:t>
      </w:r>
      <w:bookmarkStart w:id="12" w:name="page43R_mcid62"/>
      <w:bookmarkEnd w:id="12"/>
      <w:r w:rsidRPr="00664A91">
        <w:rPr>
          <w:rFonts w:asciiTheme="minorHAnsi" w:hAnsiTheme="minorHAnsi" w:cstheme="minorHAnsi"/>
          <w:lang w:val="pl-PL"/>
        </w:rPr>
        <w:t xml:space="preserve"> z wykonywanym zadaniem.</w:t>
      </w:r>
    </w:p>
    <w:p w14:paraId="2FD2D255" w14:textId="77777777"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7. Oferenci, którzy:</w:t>
      </w:r>
    </w:p>
    <w:p w14:paraId="45DBDD7F" w14:textId="77777777"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a)</w:t>
      </w:r>
      <w:r w:rsidRPr="00664A91">
        <w:rPr>
          <w:rFonts w:asciiTheme="minorHAnsi" w:hAnsiTheme="minorHAnsi" w:cstheme="minorHAnsi"/>
          <w:lang w:val="pl-PL"/>
        </w:rPr>
        <w:tab/>
        <w:t>nie są podatnikami podatku VAT lub są podatnikami podatku VAT, ale w ramach realizacji zadania publicznego nie przewidują pobierania świadczeń pieniężnych od odbiorców zadania publicznego, przedstawiają w ofercie koszty brutto,</w:t>
      </w:r>
    </w:p>
    <w:p w14:paraId="1ECD2A14" w14:textId="77777777"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b) oferenci, którzy są czynnym podatnikiem podatku VAT i w ramach realizacji zadania publicznego przewidują pobieranie świadczeń pieniężnych od odbiorców zadania publicznego, zobowiązani są do przedstawienia w ofercie kosztów netto. W przypadku możliwości odzyskania podatku VAT jego koszt nie może być składową części finansowej oferty ani po stronie dotacji ani po stronie wkładu własnego oferenta, jak również do oferty dołączają stosowne oświadczenie w tym temacie.</w:t>
      </w:r>
    </w:p>
    <w:p w14:paraId="3FD40C0B" w14:textId="32191378"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 xml:space="preserve">8. Oferent, realizując zadanie, zobowiązany jest do stosowania przepisów prawa, w szczególności Rozporządzenia Parlamentu Europejskiego i Rady 2016/679 z dnia 27 kwietnia 2016 r. w sprawie ochrony osób fizycznych w związku z przetwarzaniem </w:t>
      </w:r>
      <w:r w:rsidRPr="00664A91">
        <w:rPr>
          <w:rFonts w:asciiTheme="minorHAnsi" w:hAnsiTheme="minorHAnsi" w:cstheme="minorHAnsi"/>
          <w:lang w:val="pl-PL"/>
        </w:rPr>
        <w:lastRenderedPageBreak/>
        <w:t>danych osobowych i w sprawie swobodnego przepływu takich danych oraz uchylenia dyrektywy 95/46/WE (ogólne rozporządzenie o ochronie danych, Dz. Urz. UE L 119 z 04.05.2016) oraz wydanych na jego podstawie krajowych przepisach z zakresu ochrony danych osobowych, w tym ustawy z dnia 10 maja 2018 r. o ochronie danych osobowych (t.j. Dz.U. z 2019 r. poz. 1781) oraz ustawy z dnia 27 sierpnia 2009 r. o finansach publicznych (t.j. Dz. U. z 202</w:t>
      </w:r>
      <w:r w:rsidR="000F6F34" w:rsidRPr="00664A91">
        <w:rPr>
          <w:rFonts w:asciiTheme="minorHAnsi" w:hAnsiTheme="minorHAnsi" w:cstheme="minorHAnsi"/>
          <w:lang w:val="pl-PL"/>
        </w:rPr>
        <w:t>4</w:t>
      </w:r>
      <w:r w:rsidRPr="00664A91">
        <w:rPr>
          <w:rFonts w:asciiTheme="minorHAnsi" w:hAnsiTheme="minorHAnsi" w:cstheme="minorHAnsi"/>
          <w:lang w:val="pl-PL"/>
        </w:rPr>
        <w:t xml:space="preserve"> r. poz. </w:t>
      </w:r>
      <w:r w:rsidR="000F6F34" w:rsidRPr="00664A91">
        <w:rPr>
          <w:rFonts w:asciiTheme="minorHAnsi" w:hAnsiTheme="minorHAnsi" w:cstheme="minorHAnsi"/>
          <w:lang w:val="pl-PL"/>
        </w:rPr>
        <w:t>1530</w:t>
      </w:r>
      <w:r w:rsidRPr="00664A91">
        <w:rPr>
          <w:rFonts w:asciiTheme="minorHAnsi" w:hAnsiTheme="minorHAnsi" w:cstheme="minorHAnsi"/>
          <w:lang w:val="pl-PL"/>
        </w:rPr>
        <w:t xml:space="preserve"> ze zm.). </w:t>
      </w:r>
    </w:p>
    <w:p w14:paraId="44DEE67A" w14:textId="77777777"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9.  Zadanie powinno być realizowane zgodnie  z:</w:t>
      </w:r>
    </w:p>
    <w:p w14:paraId="363CA00D" w14:textId="77777777" w:rsidR="005C0783" w:rsidRPr="00664A91" w:rsidRDefault="004D3F6E">
      <w:pPr>
        <w:widowControl w:val="0"/>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 xml:space="preserve">a) </w:t>
      </w:r>
      <w:r w:rsidRPr="00664A91">
        <w:rPr>
          <w:rFonts w:asciiTheme="minorHAnsi" w:hAnsiTheme="minorHAnsi" w:cstheme="minorHAnsi"/>
          <w:lang w:val="pl-PL"/>
        </w:rPr>
        <w:tab/>
        <w:t xml:space="preserve">zapisami art. 6 ustawy z dnia 19 lipca 2019 r. o zapewnieniu dostępności osobom ze szczególnymi potrzebami. </w:t>
      </w:r>
      <w:r w:rsidRPr="00664A91">
        <w:rPr>
          <w:rFonts w:asciiTheme="minorHAnsi" w:hAnsiTheme="minorHAnsi" w:cstheme="minorHAnsi"/>
        </w:rPr>
        <w:t>Jeżeli oferent nie jest w stanie, w szczególności ze względów technicznych lub prawnych, zapewnić dostępność osobom ze szczególnymi potrzebami w zakresie, o którym mowa w art. 6 pkt 1, 2 i 3 ustawy,  zobowiązany jest zapewnić takim osobom dostęp alternatywny, o którym mowa w art. 7 ustawy. Informację na temat zapewnienia dostępności w ramach proponowanego zadania należy umieścić w części VI oferty „Inne informacje";</w:t>
      </w:r>
    </w:p>
    <w:p w14:paraId="4ED4E25F" w14:textId="77777777" w:rsidR="005C0783" w:rsidRPr="00664A91" w:rsidRDefault="004D3F6E">
      <w:pPr>
        <w:pStyle w:val="Tekstpodstawowy"/>
        <w:spacing w:line="360" w:lineRule="auto"/>
        <w:jc w:val="both"/>
        <w:rPr>
          <w:rFonts w:asciiTheme="minorHAnsi" w:hAnsiTheme="minorHAnsi" w:cstheme="minorHAnsi"/>
        </w:rPr>
      </w:pPr>
      <w:r w:rsidRPr="00664A91">
        <w:rPr>
          <w:rFonts w:asciiTheme="minorHAnsi" w:hAnsiTheme="minorHAnsi" w:cstheme="minorHAnsi"/>
        </w:rPr>
        <w:t>b) z wymaganiami ustawy z dnia 13 maja 2016 r. o przeciwdziałaniu zagrożeniom przestępczością na tle seksualnym – wymagania dotyczące kadry muszą być zgodne z niniejszą ustawą;</w:t>
      </w:r>
    </w:p>
    <w:p w14:paraId="57FD3392" w14:textId="358E6EB1" w:rsidR="005C0783" w:rsidRPr="00664A91" w:rsidRDefault="004D3F6E">
      <w:pPr>
        <w:pStyle w:val="Tekstpodstawowy"/>
        <w:spacing w:line="360" w:lineRule="auto"/>
        <w:jc w:val="both"/>
        <w:rPr>
          <w:rFonts w:asciiTheme="minorHAnsi" w:hAnsiTheme="minorHAnsi" w:cstheme="minorHAnsi"/>
        </w:rPr>
      </w:pPr>
      <w:r w:rsidRPr="00664A91">
        <w:rPr>
          <w:rFonts w:asciiTheme="minorHAnsi" w:hAnsiTheme="minorHAnsi" w:cstheme="minorHAnsi"/>
        </w:rPr>
        <w:t xml:space="preserve">c) zgodnie ze standardami ochrony małoletnich wynikającymi z ustawy z dnia 28 lipca 2023 r. o zmianie ustawy Kodeks rodzinny i opiekuńczy oraz niektórych innych ustaw – od 15 lutego 2024 r. podmiot realizujący zadanie ma obowiązek posiadania i wdrożenia ww. </w:t>
      </w:r>
      <w:r w:rsidR="000F6F34" w:rsidRPr="00664A91">
        <w:rPr>
          <w:rFonts w:asciiTheme="minorHAnsi" w:hAnsiTheme="minorHAnsi" w:cstheme="minorHAnsi"/>
        </w:rPr>
        <w:t>S</w:t>
      </w:r>
      <w:r w:rsidRPr="00664A91">
        <w:rPr>
          <w:rFonts w:asciiTheme="minorHAnsi" w:hAnsiTheme="minorHAnsi" w:cstheme="minorHAnsi"/>
        </w:rPr>
        <w:t>tandardów</w:t>
      </w:r>
      <w:r w:rsidR="000F6F34" w:rsidRPr="00664A91">
        <w:rPr>
          <w:rFonts w:asciiTheme="minorHAnsi" w:hAnsiTheme="minorHAnsi" w:cstheme="minorHAnsi"/>
        </w:rPr>
        <w:t>;</w:t>
      </w:r>
    </w:p>
    <w:p w14:paraId="13DECBF5" w14:textId="7ABECA91" w:rsidR="000F6F34" w:rsidRPr="00664A91" w:rsidRDefault="000F6F34">
      <w:pPr>
        <w:pStyle w:val="Tekstpodstawowy"/>
        <w:spacing w:line="360" w:lineRule="auto"/>
        <w:jc w:val="both"/>
        <w:rPr>
          <w:rFonts w:asciiTheme="minorHAnsi" w:hAnsiTheme="minorHAnsi" w:cstheme="minorHAnsi"/>
        </w:rPr>
      </w:pPr>
      <w:r w:rsidRPr="00664A91">
        <w:rPr>
          <w:rFonts w:asciiTheme="minorHAnsi" w:hAnsiTheme="minorHAnsi" w:cstheme="minorHAnsi"/>
        </w:rPr>
        <w:t>d) z zachowaniem obowiązujących norm i przepisów sanitarnych.</w:t>
      </w:r>
    </w:p>
    <w:p w14:paraId="334BBED6" w14:textId="6C8AC6B5" w:rsidR="005C0783" w:rsidRPr="00664A91" w:rsidRDefault="004D3F6E" w:rsidP="00664A91">
      <w:pPr>
        <w:tabs>
          <w:tab w:val="left" w:pos="480"/>
        </w:tabs>
        <w:spacing w:line="360" w:lineRule="auto"/>
        <w:jc w:val="both"/>
        <w:rPr>
          <w:rFonts w:asciiTheme="minorHAnsi" w:hAnsiTheme="minorHAnsi" w:cstheme="minorHAnsi"/>
        </w:rPr>
      </w:pPr>
      <w:r w:rsidRPr="00664A91">
        <w:rPr>
          <w:rFonts w:asciiTheme="minorHAnsi" w:hAnsiTheme="minorHAnsi" w:cstheme="minorHAnsi"/>
          <w:b/>
          <w:lang w:val="pl-PL"/>
        </w:rPr>
        <w:t>IV. TERMIN I WARUNKI REALIZACJI ZADANIA ORAZ TERMIN PONIESIENIA WYDATKÓW:</w:t>
      </w:r>
    </w:p>
    <w:p w14:paraId="7BE4F613" w14:textId="0E1D63A9" w:rsidR="005C0783" w:rsidRPr="00664A91" w:rsidRDefault="004D3F6E">
      <w:pPr>
        <w:numPr>
          <w:ilvl w:val="0"/>
          <w:numId w:val="5"/>
        </w:numPr>
        <w:spacing w:line="360" w:lineRule="auto"/>
        <w:jc w:val="both"/>
        <w:rPr>
          <w:rFonts w:asciiTheme="minorHAnsi" w:hAnsiTheme="minorHAnsi" w:cstheme="minorHAnsi"/>
        </w:rPr>
      </w:pPr>
      <w:r w:rsidRPr="00664A91">
        <w:rPr>
          <w:rFonts w:asciiTheme="minorHAnsi" w:hAnsiTheme="minorHAnsi" w:cstheme="minorHAnsi"/>
          <w:lang w:val="pl-PL"/>
        </w:rPr>
        <w:t>Termin realizacji zadania: od dnia zawarcia umowy do 31 grudnia 202</w:t>
      </w:r>
      <w:r w:rsidR="000F6F34" w:rsidRPr="00664A91">
        <w:rPr>
          <w:rFonts w:asciiTheme="minorHAnsi" w:hAnsiTheme="minorHAnsi" w:cstheme="minorHAnsi"/>
          <w:lang w:val="pl-PL"/>
        </w:rPr>
        <w:t>5</w:t>
      </w:r>
      <w:r w:rsidRPr="00664A91">
        <w:rPr>
          <w:rFonts w:asciiTheme="minorHAnsi" w:hAnsiTheme="minorHAnsi" w:cstheme="minorHAnsi"/>
          <w:lang w:val="pl-PL"/>
        </w:rPr>
        <w:t xml:space="preserve"> r. </w:t>
      </w:r>
    </w:p>
    <w:p w14:paraId="19C12B0B" w14:textId="416541AD" w:rsidR="005C0783" w:rsidRPr="00664A91" w:rsidRDefault="004D3F6E">
      <w:pPr>
        <w:numPr>
          <w:ilvl w:val="0"/>
          <w:numId w:val="5"/>
        </w:numPr>
        <w:spacing w:line="360" w:lineRule="auto"/>
        <w:jc w:val="both"/>
        <w:rPr>
          <w:rFonts w:asciiTheme="minorHAnsi" w:hAnsiTheme="minorHAnsi" w:cstheme="minorHAnsi"/>
        </w:rPr>
      </w:pPr>
      <w:r w:rsidRPr="00664A91">
        <w:rPr>
          <w:rStyle w:val="Pogrubienie"/>
          <w:rFonts w:asciiTheme="minorHAnsi" w:hAnsiTheme="minorHAnsi" w:cstheme="minorHAnsi"/>
          <w:b w:val="0"/>
          <w:lang w:val="pl-PL"/>
        </w:rPr>
        <w:t>Termin poniesienia wydatków zarówno dla środków pochodzących z dotacji, jak i dla innych środków finansowych: 14 dni od dnia zakończenia realizacji zadania, nie dłużej niż do 31 grudnia 202</w:t>
      </w:r>
      <w:r w:rsidR="000F6F34" w:rsidRPr="00664A91">
        <w:rPr>
          <w:rStyle w:val="Pogrubienie"/>
          <w:rFonts w:asciiTheme="minorHAnsi" w:hAnsiTheme="minorHAnsi" w:cstheme="minorHAnsi"/>
          <w:b w:val="0"/>
          <w:lang w:val="pl-PL"/>
        </w:rPr>
        <w:t>5</w:t>
      </w:r>
      <w:r w:rsidRPr="00664A91">
        <w:rPr>
          <w:rStyle w:val="Pogrubienie"/>
          <w:rFonts w:asciiTheme="minorHAnsi" w:hAnsiTheme="minorHAnsi" w:cstheme="minorHAnsi"/>
          <w:b w:val="0"/>
          <w:lang w:val="pl-PL"/>
        </w:rPr>
        <w:t xml:space="preserve"> r.</w:t>
      </w:r>
    </w:p>
    <w:p w14:paraId="229D0D74" w14:textId="77777777" w:rsidR="005C0783" w:rsidRPr="00664A91" w:rsidRDefault="004D3F6E">
      <w:pPr>
        <w:numPr>
          <w:ilvl w:val="0"/>
          <w:numId w:val="5"/>
        </w:numPr>
        <w:tabs>
          <w:tab w:val="left" w:pos="360"/>
        </w:tabs>
        <w:spacing w:line="360" w:lineRule="auto"/>
        <w:jc w:val="both"/>
        <w:rPr>
          <w:rFonts w:asciiTheme="minorHAnsi" w:hAnsiTheme="minorHAnsi" w:cstheme="minorHAnsi"/>
        </w:rPr>
      </w:pPr>
      <w:r w:rsidRPr="00664A91">
        <w:rPr>
          <w:rStyle w:val="Pogrubienie"/>
          <w:rFonts w:asciiTheme="minorHAnsi" w:hAnsiTheme="minorHAnsi" w:cstheme="minorHAnsi"/>
          <w:b w:val="0"/>
          <w:lang w:val="pl-PL"/>
        </w:rPr>
        <w:t>Osoby zatrudnione lub wolontariusze biorące udział w ramach realizacji zadania powinny posiadać odpowiednie kwalifikacje i minimum 2 - letnie doświadczenie dostosowane do wykonywanych usług.</w:t>
      </w:r>
    </w:p>
    <w:p w14:paraId="7E19E76A" w14:textId="77777777" w:rsidR="005C0783" w:rsidRPr="00664A91" w:rsidRDefault="004D3F6E">
      <w:pPr>
        <w:numPr>
          <w:ilvl w:val="0"/>
          <w:numId w:val="5"/>
        </w:numPr>
        <w:shd w:val="clear" w:color="auto" w:fill="FFFFFF"/>
        <w:spacing w:line="360" w:lineRule="auto"/>
        <w:jc w:val="both"/>
        <w:rPr>
          <w:rFonts w:asciiTheme="minorHAnsi" w:hAnsiTheme="minorHAnsi" w:cstheme="minorHAnsi"/>
        </w:rPr>
      </w:pPr>
      <w:r w:rsidRPr="00664A91">
        <w:rPr>
          <w:rFonts w:asciiTheme="minorHAnsi" w:hAnsiTheme="minorHAnsi" w:cstheme="minorHAnsi"/>
          <w:lang w:val="pl-PL"/>
        </w:rPr>
        <w:lastRenderedPageBreak/>
        <w:t xml:space="preserve">Warunki realizacji zadania: szczegółowe i ostateczne terminy oraz warunki realizacji, finansowania i rozliczenia zadania każdorazowo określi umowa zawarta pomiędzy Oferentem a miastem Katowice, sporządzona zgodnie z wzorem określonym                                       w rozporządzeniu Przewodniczącego Komitetu do spraw Pożytku Publicznego z dnia 24 października 2018 r. w sprawie wzorów ofert i ramowych wzorów umów dotyczących realizacji zadań publicznych oraz wzorów sprawozdań z wykonania tych zadań (Dz. U. </w:t>
      </w:r>
      <w:r w:rsidRPr="00664A91">
        <w:rPr>
          <w:rFonts w:asciiTheme="minorHAnsi" w:hAnsiTheme="minorHAnsi" w:cstheme="minorHAnsi"/>
          <w:lang w:val="pl-PL"/>
        </w:rPr>
        <w:br/>
        <w:t>z 2018 r. poz. 2057).</w:t>
      </w:r>
    </w:p>
    <w:p w14:paraId="42CFCA43" w14:textId="77777777" w:rsidR="005C0783" w:rsidRPr="00664A91" w:rsidRDefault="004D3F6E">
      <w:pPr>
        <w:numPr>
          <w:ilvl w:val="0"/>
          <w:numId w:val="5"/>
        </w:numPr>
        <w:shd w:val="clear" w:color="auto" w:fill="FFFFFF"/>
        <w:spacing w:line="360" w:lineRule="auto"/>
        <w:jc w:val="both"/>
        <w:rPr>
          <w:rFonts w:asciiTheme="minorHAnsi" w:hAnsiTheme="minorHAnsi" w:cstheme="minorHAnsi"/>
        </w:rPr>
      </w:pPr>
      <w:r w:rsidRPr="00664A91">
        <w:rPr>
          <w:rFonts w:asciiTheme="minorHAnsi" w:hAnsiTheme="minorHAnsi" w:cstheme="minorHAnsi"/>
          <w:lang w:val="pl-PL"/>
        </w:rPr>
        <w:t xml:space="preserve">Przekazanie przyznanej podmiotowi dotacji następuje po podpisaniu umowy, o której mowa w ust. 2. </w:t>
      </w:r>
    </w:p>
    <w:p w14:paraId="388F56D0" w14:textId="77777777" w:rsidR="005C0783" w:rsidRPr="00664A91" w:rsidRDefault="004D3F6E">
      <w:pPr>
        <w:numPr>
          <w:ilvl w:val="0"/>
          <w:numId w:val="5"/>
        </w:numPr>
        <w:shd w:val="clear" w:color="auto" w:fill="FFFFFF"/>
        <w:spacing w:line="360" w:lineRule="auto"/>
        <w:jc w:val="both"/>
        <w:rPr>
          <w:rFonts w:asciiTheme="minorHAnsi" w:hAnsiTheme="minorHAnsi" w:cstheme="minorHAnsi"/>
        </w:rPr>
      </w:pPr>
      <w:r w:rsidRPr="00664A91">
        <w:rPr>
          <w:rFonts w:asciiTheme="minorHAnsi" w:hAnsiTheme="minorHAnsi" w:cstheme="minorHAnsi"/>
          <w:lang w:val="pl-PL"/>
        </w:rPr>
        <w:t xml:space="preserve">Rozliczenie przyznanej dotacji dokonywane będzie na podstawie sprawozdania                        z wykonania zadania publicznego sporządzonego wg wzoru określonego                                                 w rozporządzeniu Przewodniczącego Komitetu do spraw Pożytku Publicznego z dnia 24 października 2018 r. w sprawie wzorów ofert i ramowych wzorów umów dotyczących realizacji zadań publicznych oraz wzorów sprawozdań z wykonania tych zadań (Dz. U. </w:t>
      </w:r>
      <w:r w:rsidRPr="00664A91">
        <w:rPr>
          <w:rFonts w:asciiTheme="minorHAnsi" w:hAnsiTheme="minorHAnsi" w:cstheme="minorHAnsi"/>
          <w:lang w:val="pl-PL"/>
        </w:rPr>
        <w:br/>
        <w:t>z 2018 r. poz. 2057).</w:t>
      </w:r>
    </w:p>
    <w:p w14:paraId="688470B7" w14:textId="3E2CDA55" w:rsidR="005C0783" w:rsidRPr="00664A91" w:rsidRDefault="004D3F6E" w:rsidP="00E008E0">
      <w:pPr>
        <w:numPr>
          <w:ilvl w:val="0"/>
          <w:numId w:val="5"/>
        </w:numPr>
        <w:spacing w:before="240" w:line="360" w:lineRule="auto"/>
        <w:jc w:val="both"/>
        <w:rPr>
          <w:rFonts w:asciiTheme="minorHAnsi" w:hAnsiTheme="minorHAnsi" w:cstheme="minorHAnsi"/>
        </w:rPr>
      </w:pPr>
      <w:bookmarkStart w:id="13" w:name="page43R_mcid160"/>
      <w:bookmarkEnd w:id="13"/>
      <w:r w:rsidRPr="00664A91">
        <w:rPr>
          <w:rFonts w:asciiTheme="minorHAnsi" w:hAnsiTheme="minorHAnsi" w:cstheme="minorHAnsi"/>
          <w:lang w:val="pl-PL"/>
        </w:rPr>
        <w:t>W trakcie realizacji zadania mogą być dokonywane zmiany:</w:t>
      </w:r>
      <w:bookmarkStart w:id="14" w:name="page43R_mcid163"/>
      <w:bookmarkEnd w:id="14"/>
    </w:p>
    <w:p w14:paraId="3BE51797" w14:textId="42C8AF49" w:rsidR="005C0783" w:rsidRPr="00664A91" w:rsidRDefault="00E008E0">
      <w:pPr>
        <w:spacing w:before="240" w:line="360" w:lineRule="auto"/>
        <w:ind w:left="450"/>
        <w:jc w:val="both"/>
        <w:rPr>
          <w:rFonts w:asciiTheme="minorHAnsi" w:hAnsiTheme="minorHAnsi" w:cstheme="minorHAnsi"/>
        </w:rPr>
      </w:pPr>
      <w:r w:rsidRPr="00664A91">
        <w:rPr>
          <w:rFonts w:asciiTheme="minorHAnsi" w:hAnsiTheme="minorHAnsi" w:cstheme="minorHAnsi"/>
        </w:rPr>
        <w:t>a</w:t>
      </w:r>
      <w:r w:rsidR="004D3F6E" w:rsidRPr="00664A91">
        <w:rPr>
          <w:rFonts w:asciiTheme="minorHAnsi" w:hAnsiTheme="minorHAnsi" w:cstheme="minorHAnsi"/>
        </w:rPr>
        <w:t>)</w:t>
      </w:r>
      <w:bookmarkStart w:id="15" w:name="page45R_mcid11"/>
      <w:bookmarkEnd w:id="15"/>
      <w:r w:rsidR="004D3F6E" w:rsidRPr="00664A91">
        <w:rPr>
          <w:rFonts w:asciiTheme="minorHAnsi" w:hAnsiTheme="minorHAnsi" w:cstheme="minorHAnsi"/>
        </w:rPr>
        <w:t xml:space="preserve"> w zakresie poszczególnych pozycji kosztów działania oraz pomiędzy działaniami</w:t>
      </w:r>
      <w:bookmarkStart w:id="16" w:name="page45R_mcid12"/>
      <w:bookmarkEnd w:id="16"/>
      <w:r w:rsidR="004D3F6E" w:rsidRPr="00664A91">
        <w:rPr>
          <w:rFonts w:asciiTheme="minorHAnsi" w:hAnsiTheme="minorHAnsi" w:cstheme="minorHAnsi"/>
        </w:rPr>
        <w:br/>
        <w:t>do</w:t>
      </w:r>
      <w:bookmarkStart w:id="17" w:name="page45R_mcid14"/>
      <w:bookmarkStart w:id="18" w:name="page45R_mcid13"/>
      <w:bookmarkEnd w:id="17"/>
      <w:bookmarkEnd w:id="18"/>
      <w:r w:rsidR="004D3F6E" w:rsidRPr="00664A91">
        <w:rPr>
          <w:rFonts w:asciiTheme="minorHAnsi" w:hAnsiTheme="minorHAnsi" w:cstheme="minorHAnsi"/>
        </w:rPr>
        <w:t xml:space="preserve"> wysokości 35% (zwiększenia), pod warunkiem pełnej realizacji określonego w ofercie</w:t>
      </w:r>
      <w:bookmarkStart w:id="19" w:name="page45R_mcid15"/>
      <w:bookmarkEnd w:id="19"/>
      <w:r w:rsidR="004D3F6E" w:rsidRPr="00664A91">
        <w:rPr>
          <w:rFonts w:asciiTheme="minorHAnsi" w:hAnsiTheme="minorHAnsi" w:cstheme="minorHAnsi"/>
        </w:rPr>
        <w:br/>
        <w:t>zadania i za zgodą Naczelnika Wydziału Edukacji i Sportu Urzędu</w:t>
      </w:r>
      <w:bookmarkStart w:id="20" w:name="page45R_mcid16"/>
      <w:bookmarkEnd w:id="20"/>
      <w:r w:rsidR="004D3F6E" w:rsidRPr="00664A91">
        <w:rPr>
          <w:rFonts w:asciiTheme="minorHAnsi" w:hAnsiTheme="minorHAnsi" w:cstheme="minorHAnsi"/>
        </w:rPr>
        <w:t xml:space="preserve"> Miasta Katowice,</w:t>
      </w:r>
      <w:bookmarkStart w:id="21" w:name="page45R_mcid17"/>
      <w:bookmarkEnd w:id="21"/>
      <w:r w:rsidR="004D3F6E" w:rsidRPr="00664A91">
        <w:rPr>
          <w:rFonts w:asciiTheme="minorHAnsi" w:hAnsiTheme="minorHAnsi" w:cstheme="minorHAnsi"/>
        </w:rPr>
        <w:br/>
        <w:t>z</w:t>
      </w:r>
      <w:bookmarkStart w:id="22" w:name="page45R_mcid19"/>
      <w:bookmarkStart w:id="23" w:name="page45R_mcid18"/>
      <w:bookmarkEnd w:id="22"/>
      <w:bookmarkEnd w:id="23"/>
      <w:r w:rsidR="004D3F6E" w:rsidRPr="00664A91">
        <w:rPr>
          <w:rFonts w:asciiTheme="minorHAnsi" w:hAnsiTheme="minorHAnsi" w:cstheme="minorHAnsi"/>
        </w:rPr>
        <w:t xml:space="preserve"> zastrzeżeniem punktu </w:t>
      </w:r>
      <w:r w:rsidRPr="00664A91">
        <w:rPr>
          <w:rFonts w:asciiTheme="minorHAnsi" w:hAnsiTheme="minorHAnsi" w:cstheme="minorHAnsi"/>
        </w:rPr>
        <w:t>b</w:t>
      </w:r>
      <w:r w:rsidR="004D3F6E" w:rsidRPr="00664A91">
        <w:rPr>
          <w:rFonts w:asciiTheme="minorHAnsi" w:hAnsiTheme="minorHAnsi" w:cstheme="minorHAnsi"/>
        </w:rPr>
        <w:t>);</w:t>
      </w:r>
    </w:p>
    <w:p w14:paraId="5EC6C00A" w14:textId="25B8B600" w:rsidR="005C0783" w:rsidRPr="00664A91" w:rsidRDefault="00E008E0">
      <w:pPr>
        <w:spacing w:before="240" w:line="360" w:lineRule="auto"/>
        <w:ind w:left="450"/>
        <w:jc w:val="both"/>
        <w:rPr>
          <w:rFonts w:asciiTheme="minorHAnsi" w:hAnsiTheme="minorHAnsi" w:cstheme="minorHAnsi"/>
        </w:rPr>
      </w:pPr>
      <w:r w:rsidRPr="00664A91">
        <w:rPr>
          <w:rFonts w:asciiTheme="minorHAnsi" w:hAnsiTheme="minorHAnsi" w:cstheme="minorHAnsi"/>
        </w:rPr>
        <w:t>b</w:t>
      </w:r>
      <w:r w:rsidR="004D3F6E" w:rsidRPr="00664A91">
        <w:rPr>
          <w:rFonts w:asciiTheme="minorHAnsi" w:hAnsiTheme="minorHAnsi" w:cstheme="minorHAnsi"/>
        </w:rPr>
        <w:t>)</w:t>
      </w:r>
      <w:bookmarkStart w:id="24" w:name="page45R_mcid22"/>
      <w:bookmarkEnd w:id="24"/>
      <w:r w:rsidR="004D3F6E" w:rsidRPr="00664A91">
        <w:rPr>
          <w:rFonts w:asciiTheme="minorHAnsi" w:hAnsiTheme="minorHAnsi" w:cstheme="minorHAnsi"/>
        </w:rPr>
        <w:t xml:space="preserve"> w zakresie wynagrodzeń</w:t>
      </w:r>
      <w:bookmarkStart w:id="25" w:name="page45R_mcid23"/>
      <w:bookmarkEnd w:id="25"/>
      <w:r w:rsidR="004D3F6E" w:rsidRPr="00664A91">
        <w:rPr>
          <w:rFonts w:asciiTheme="minorHAnsi" w:hAnsiTheme="minorHAnsi" w:cstheme="minorHAnsi"/>
        </w:rPr>
        <w:t xml:space="preserve"> -</w:t>
      </w:r>
      <w:bookmarkStart w:id="26" w:name="page45R_mcid25"/>
      <w:bookmarkStart w:id="27" w:name="page45R_mcid24"/>
      <w:bookmarkEnd w:id="26"/>
      <w:bookmarkEnd w:id="27"/>
      <w:r w:rsidR="004D3F6E" w:rsidRPr="00664A91">
        <w:rPr>
          <w:rFonts w:asciiTheme="minorHAnsi" w:hAnsiTheme="minorHAnsi" w:cstheme="minorHAnsi"/>
        </w:rPr>
        <w:t xml:space="preserve"> zmiany są możliwe wyłącznie za pisemną zgodą Naczelnika</w:t>
      </w:r>
      <w:bookmarkStart w:id="28" w:name="page45R_mcid26"/>
      <w:bookmarkEnd w:id="28"/>
      <w:r w:rsidR="004D3F6E" w:rsidRPr="00664A91">
        <w:rPr>
          <w:rFonts w:asciiTheme="minorHAnsi" w:hAnsiTheme="minorHAnsi" w:cstheme="minorHAnsi"/>
        </w:rPr>
        <w:br/>
        <w:t>Wydziału Edukacji I Sportu Urzędu Miasta Katowice oraz dysponenta środków</w:t>
      </w:r>
      <w:bookmarkStart w:id="29" w:name="page45R_mcid27"/>
      <w:bookmarkEnd w:id="29"/>
      <w:r w:rsidR="004D3F6E" w:rsidRPr="00664A91">
        <w:rPr>
          <w:rFonts w:asciiTheme="minorHAnsi" w:hAnsiTheme="minorHAnsi" w:cstheme="minorHAnsi"/>
        </w:rPr>
        <w:br/>
        <w:t>(resortowego Wiceprezydenta Miasta Katowice) po przesła</w:t>
      </w:r>
      <w:bookmarkStart w:id="30" w:name="page45R_mcid28"/>
      <w:bookmarkEnd w:id="30"/>
      <w:r w:rsidR="004D3F6E" w:rsidRPr="00664A91">
        <w:rPr>
          <w:rFonts w:asciiTheme="minorHAnsi" w:hAnsiTheme="minorHAnsi" w:cstheme="minorHAnsi"/>
        </w:rPr>
        <w:t>niu w tym zakresie</w:t>
      </w:r>
      <w:bookmarkStart w:id="31" w:name="page45R_mcid29"/>
      <w:bookmarkEnd w:id="31"/>
      <w:r w:rsidR="004D3F6E" w:rsidRPr="00664A91">
        <w:rPr>
          <w:rFonts w:asciiTheme="minorHAnsi" w:hAnsiTheme="minorHAnsi" w:cstheme="minorHAnsi"/>
        </w:rPr>
        <w:br/>
        <w:t>indywidualnego wniosku wraz z</w:t>
      </w:r>
      <w:bookmarkStart w:id="32" w:name="page45R_mcid31"/>
      <w:bookmarkStart w:id="33" w:name="page45R_mcid30"/>
      <w:bookmarkEnd w:id="32"/>
      <w:bookmarkEnd w:id="33"/>
      <w:r w:rsidR="004D3F6E" w:rsidRPr="00664A91">
        <w:rPr>
          <w:rFonts w:asciiTheme="minorHAnsi" w:hAnsiTheme="minorHAnsi" w:cstheme="minorHAnsi"/>
        </w:rPr>
        <w:t xml:space="preserve"> uzasadnieniem;</w:t>
      </w:r>
    </w:p>
    <w:p w14:paraId="6705E4DC" w14:textId="4B388057" w:rsidR="00E008E0" w:rsidRPr="00664A91" w:rsidRDefault="00E008E0">
      <w:pPr>
        <w:spacing w:before="240" w:line="360" w:lineRule="auto"/>
        <w:ind w:left="450"/>
        <w:jc w:val="both"/>
        <w:rPr>
          <w:rFonts w:asciiTheme="minorHAnsi" w:hAnsiTheme="minorHAnsi" w:cstheme="minorHAnsi"/>
        </w:rPr>
      </w:pPr>
      <w:r w:rsidRPr="00664A91">
        <w:rPr>
          <w:rFonts w:asciiTheme="minorHAnsi" w:hAnsiTheme="minorHAnsi" w:cstheme="minorHAnsi"/>
        </w:rPr>
        <w:t>c) w szczególnych sytuacjach, na uzasadniony wniosek organizacji pozarządowej, dopuszcza się możliwość do</w:t>
      </w:r>
      <w:r w:rsidR="005213FB" w:rsidRPr="00664A91">
        <w:rPr>
          <w:rFonts w:asciiTheme="minorHAnsi" w:hAnsiTheme="minorHAnsi" w:cstheme="minorHAnsi"/>
        </w:rPr>
        <w:t>k</w:t>
      </w:r>
      <w:r w:rsidRPr="00664A91">
        <w:rPr>
          <w:rFonts w:asciiTheme="minorHAnsi" w:hAnsiTheme="minorHAnsi" w:cstheme="minorHAnsi"/>
        </w:rPr>
        <w:t>onywania przesunięć pomiędzy poszczególnymi pozycjami kosztów działania oraz pomiędzy dział</w:t>
      </w:r>
      <w:r w:rsidR="005213FB" w:rsidRPr="00664A91">
        <w:rPr>
          <w:rFonts w:asciiTheme="minorHAnsi" w:hAnsiTheme="minorHAnsi" w:cstheme="minorHAnsi"/>
        </w:rPr>
        <w:t>a</w:t>
      </w:r>
      <w:r w:rsidRPr="00664A91">
        <w:rPr>
          <w:rFonts w:asciiTheme="minorHAnsi" w:hAnsiTheme="minorHAnsi" w:cstheme="minorHAnsi"/>
        </w:rPr>
        <w:t>niami powyżej 35% pod warunkiem uzyskania wcześniejszej zgody dysponenta środków (resortowego Wiceprezydenta Miasta Katowice);</w:t>
      </w:r>
    </w:p>
    <w:p w14:paraId="1BD49D49" w14:textId="59B7CC17" w:rsidR="00E008E0" w:rsidRPr="00664A91" w:rsidRDefault="004D3F6E" w:rsidP="00EF4736">
      <w:pPr>
        <w:spacing w:before="240" w:line="360" w:lineRule="auto"/>
        <w:ind w:left="450"/>
        <w:jc w:val="both"/>
        <w:rPr>
          <w:rFonts w:asciiTheme="minorHAnsi" w:hAnsiTheme="minorHAnsi" w:cstheme="minorHAnsi"/>
          <w:lang w:val="pl-PL"/>
        </w:rPr>
      </w:pPr>
      <w:r w:rsidRPr="00664A91">
        <w:rPr>
          <w:rFonts w:asciiTheme="minorHAnsi" w:hAnsiTheme="minorHAnsi" w:cstheme="minorHAnsi"/>
        </w:rPr>
        <w:lastRenderedPageBreak/>
        <w:t>d)</w:t>
      </w:r>
      <w:bookmarkStart w:id="34" w:name="page45R_mcid34"/>
      <w:bookmarkEnd w:id="34"/>
      <w:r w:rsidRPr="00664A91">
        <w:rPr>
          <w:rFonts w:asciiTheme="minorHAnsi" w:hAnsiTheme="minorHAnsi" w:cstheme="minorHAnsi"/>
        </w:rPr>
        <w:t xml:space="preserve"> </w:t>
      </w:r>
      <w:r w:rsidR="00E008E0" w:rsidRPr="00664A91">
        <w:rPr>
          <w:rFonts w:asciiTheme="minorHAnsi" w:hAnsiTheme="minorHAnsi" w:cstheme="minorHAnsi"/>
        </w:rPr>
        <w:t>w szczególnych sytuacjach, na uzasadniony wniosek organizacji pozarządowej, dopuszcza się możliwość dokonywania przesunięć</w:t>
      </w:r>
      <w:r w:rsidR="00E008E0" w:rsidRPr="00664A91">
        <w:rPr>
          <w:rFonts w:asciiTheme="minorHAnsi" w:hAnsiTheme="minorHAnsi" w:cstheme="minorHAnsi"/>
          <w:lang w:val="pl-PL"/>
        </w:rPr>
        <w:t xml:space="preserve"> łącznie do 5% dotacji na nowe pozycje kosztów działań nie ujętych w kosztorysie pierwotnym. Dysponent środków ( resortowy Wiceprezydent Miasta Katowice), może w wyjątkowych sytuacjach wyrazić zgodę na dokonywanie wymienionych wyżej </w:t>
      </w:r>
      <w:r w:rsidR="00EF4736" w:rsidRPr="00664A91">
        <w:rPr>
          <w:rFonts w:asciiTheme="minorHAnsi" w:hAnsiTheme="minorHAnsi" w:cstheme="minorHAnsi"/>
          <w:lang w:val="pl-PL"/>
        </w:rPr>
        <w:t>przesunięć</w:t>
      </w:r>
      <w:r w:rsidR="00E008E0" w:rsidRPr="00664A91">
        <w:rPr>
          <w:rFonts w:asciiTheme="minorHAnsi" w:hAnsiTheme="minorHAnsi" w:cstheme="minorHAnsi"/>
          <w:lang w:val="pl-PL"/>
        </w:rPr>
        <w:t xml:space="preserve"> powyżej 5% dotacji</w:t>
      </w:r>
      <w:r w:rsidR="00EF4736" w:rsidRPr="00664A91">
        <w:rPr>
          <w:rFonts w:asciiTheme="minorHAnsi" w:hAnsiTheme="minorHAnsi" w:cstheme="minorHAnsi"/>
          <w:lang w:val="pl-PL"/>
        </w:rPr>
        <w:t>;</w:t>
      </w:r>
    </w:p>
    <w:p w14:paraId="34B90C70" w14:textId="31E85B33" w:rsidR="00E008E0" w:rsidRPr="00664A91" w:rsidRDefault="00E008E0" w:rsidP="00E008E0">
      <w:pPr>
        <w:spacing w:before="240" w:line="360" w:lineRule="auto"/>
        <w:ind w:left="450"/>
        <w:jc w:val="both"/>
        <w:rPr>
          <w:rFonts w:asciiTheme="minorHAnsi" w:hAnsiTheme="minorHAnsi" w:cstheme="minorHAnsi"/>
          <w:lang w:val="pl-PL"/>
        </w:rPr>
      </w:pPr>
      <w:r w:rsidRPr="00664A91">
        <w:rPr>
          <w:rFonts w:asciiTheme="minorHAnsi" w:hAnsiTheme="minorHAnsi" w:cstheme="minorHAnsi"/>
          <w:lang w:val="pl-PL"/>
        </w:rPr>
        <w:t>e) wszelkie zmiany w kosztorysie wymagają zawarcia aneksu w formie pisemnej pod rygorem nieważności. Zmiany do 35%, o których mowa w punkcie a</w:t>
      </w:r>
      <w:r w:rsidR="00EF4736" w:rsidRPr="00664A91">
        <w:rPr>
          <w:rFonts w:asciiTheme="minorHAnsi" w:hAnsiTheme="minorHAnsi" w:cstheme="minorHAnsi"/>
          <w:lang w:val="pl-PL"/>
        </w:rPr>
        <w:t>) nie wymagają aneksu do umowy;</w:t>
      </w:r>
    </w:p>
    <w:p w14:paraId="66113A4A" w14:textId="515505B2" w:rsidR="00EF4736" w:rsidRPr="00664A91" w:rsidRDefault="00EF4736" w:rsidP="00E008E0">
      <w:pPr>
        <w:spacing w:before="240" w:line="360" w:lineRule="auto"/>
        <w:ind w:left="450"/>
        <w:jc w:val="both"/>
        <w:rPr>
          <w:rFonts w:asciiTheme="minorHAnsi" w:hAnsiTheme="minorHAnsi" w:cstheme="minorHAnsi"/>
          <w:lang w:val="pl-PL"/>
        </w:rPr>
      </w:pPr>
      <w:r w:rsidRPr="00664A91">
        <w:rPr>
          <w:rFonts w:asciiTheme="minorHAnsi" w:hAnsiTheme="minorHAnsi" w:cstheme="minorHAnsi"/>
          <w:lang w:val="pl-PL"/>
        </w:rPr>
        <w:t>f) w trakcie realizacji zadania mogą być dokonywane zmiany w zakresie sposobu i terminu jego realizacji, jednakże wprowadzone zmiany nie mogą zmieniać istoty zadania publicznego, a termin realizacji zadania nie może wykraczać poza terminy określone w ogłoszeniu otwartego konkursu. Zmiany te wymagają zgłoszenia w formie pisemnej i uzyskania zgody Naczelnika Wydziału Edukacji i Sportu. Po uzyskaniu zgody organizacja pozarządowa zobligowana jest przedstawić za pośrednictwem Generatora eNGO aktualizację oferty. Zmiany te wymagają sporządzenia aneksu do umowy</w:t>
      </w:r>
      <w:r w:rsidR="007B2167" w:rsidRPr="00664A91">
        <w:rPr>
          <w:rFonts w:asciiTheme="minorHAnsi" w:hAnsiTheme="minorHAnsi" w:cstheme="minorHAnsi"/>
          <w:lang w:val="pl-PL"/>
        </w:rPr>
        <w:t>.</w:t>
      </w:r>
    </w:p>
    <w:p w14:paraId="4791ED7A" w14:textId="77777777" w:rsidR="005C0783" w:rsidRPr="00664A91" w:rsidRDefault="004D3F6E">
      <w:pPr>
        <w:widowControl w:val="0"/>
        <w:numPr>
          <w:ilvl w:val="0"/>
          <w:numId w:val="5"/>
        </w:numPr>
        <w:tabs>
          <w:tab w:val="left" w:pos="284"/>
        </w:tabs>
        <w:spacing w:line="360" w:lineRule="auto"/>
        <w:jc w:val="both"/>
        <w:rPr>
          <w:rFonts w:asciiTheme="minorHAnsi" w:hAnsiTheme="minorHAnsi" w:cstheme="minorHAnsi"/>
        </w:rPr>
      </w:pPr>
      <w:r w:rsidRPr="00664A91">
        <w:rPr>
          <w:rFonts w:asciiTheme="minorHAnsi" w:hAnsiTheme="minorHAnsi" w:cstheme="minorHAnsi"/>
          <w:kern w:val="2"/>
          <w:lang w:val="pl-PL" w:eastAsia="ar-SA"/>
        </w:rPr>
        <w:t>Zadanie zawarte w ofercie może być realizowane wspólnie przez więcej niż jeden podmiot, jeżeli oferta została złożona wspólnie, zgodnie z art. 14 ust. 2-5 ustawy o działalności pożytku publicznego i o wolontariacie.</w:t>
      </w:r>
    </w:p>
    <w:p w14:paraId="44504174" w14:textId="77777777" w:rsidR="005C0783" w:rsidRPr="00664A91" w:rsidRDefault="004D3F6E">
      <w:pPr>
        <w:numPr>
          <w:ilvl w:val="0"/>
          <w:numId w:val="5"/>
        </w:numPr>
        <w:spacing w:line="360" w:lineRule="auto"/>
        <w:ind w:right="136"/>
        <w:jc w:val="both"/>
        <w:rPr>
          <w:rFonts w:asciiTheme="minorHAnsi" w:hAnsiTheme="minorHAnsi" w:cstheme="minorHAnsi"/>
        </w:rPr>
      </w:pPr>
      <w:r w:rsidRPr="00664A91">
        <w:rPr>
          <w:rFonts w:asciiTheme="minorHAnsi" w:hAnsiTheme="minorHAnsi" w:cstheme="minorHAnsi"/>
          <w:lang w:val="pl-PL"/>
        </w:rPr>
        <w:t xml:space="preserve">Zadanie publiczne zawarte w ofercie nie może być realizowane przez podmiot </w:t>
      </w:r>
      <w:r w:rsidRPr="00664A91">
        <w:rPr>
          <w:rFonts w:asciiTheme="minorHAnsi" w:hAnsiTheme="minorHAnsi" w:cstheme="minorHAnsi"/>
          <w:lang w:val="pl-PL"/>
        </w:rPr>
        <w:br/>
        <w:t xml:space="preserve">nie będący stroną umowy o wsparcie realizacji zadania publicznego, chyba że podmiot, który zawarł umowę na realizację zadania publicznego, zleci realizację zadania lub jego części wybranym, w sposób zapewniający jawność i uczciwą konkurencję, organizacjom pozarządowym lub podmiotom wymienionym w art. 3 ust. 3 ustawy </w:t>
      </w:r>
      <w:r w:rsidRPr="00664A91">
        <w:rPr>
          <w:rFonts w:asciiTheme="minorHAnsi" w:hAnsiTheme="minorHAnsi" w:cstheme="minorHAnsi"/>
          <w:kern w:val="2"/>
          <w:lang w:val="pl-PL" w:eastAsia="ar-SA"/>
        </w:rPr>
        <w:t>o działalności pożytku publicznego i o wolontariacie</w:t>
      </w:r>
      <w:r w:rsidRPr="00664A91">
        <w:rPr>
          <w:rFonts w:asciiTheme="minorHAnsi" w:hAnsiTheme="minorHAnsi" w:cstheme="minorHAnsi"/>
          <w:lang w:val="pl-PL"/>
        </w:rPr>
        <w:t xml:space="preserve">, nie będącymi stronami umowy. </w:t>
      </w:r>
    </w:p>
    <w:p w14:paraId="55EBDAB4" w14:textId="77777777" w:rsidR="005C0783" w:rsidRPr="00664A91" w:rsidRDefault="004D3F6E">
      <w:pPr>
        <w:widowControl w:val="0"/>
        <w:numPr>
          <w:ilvl w:val="0"/>
          <w:numId w:val="5"/>
        </w:numPr>
        <w:tabs>
          <w:tab w:val="left" w:pos="284"/>
        </w:tabs>
        <w:spacing w:line="360" w:lineRule="auto"/>
        <w:contextualSpacing/>
        <w:jc w:val="both"/>
        <w:rPr>
          <w:rFonts w:asciiTheme="minorHAnsi" w:hAnsiTheme="minorHAnsi" w:cstheme="minorHAnsi"/>
        </w:rPr>
      </w:pPr>
      <w:r w:rsidRPr="00664A91">
        <w:rPr>
          <w:rFonts w:asciiTheme="minorHAnsi" w:hAnsiTheme="minorHAnsi" w:cstheme="minorHAnsi"/>
          <w:kern w:val="2"/>
          <w:lang w:val="pl-PL" w:eastAsia="ar-SA"/>
        </w:rPr>
        <w:t>Realizowane zadanie powinno zawierać działania promocyjne np. w formie ulotek i plakatów lub innych publikacji z podaniem informacji, że zadanie jest współfinansowane z budżetu miasta Katowice.</w:t>
      </w:r>
    </w:p>
    <w:p w14:paraId="543203E1" w14:textId="77777777" w:rsidR="005C0783" w:rsidRPr="00664A91" w:rsidRDefault="004D3F6E">
      <w:pPr>
        <w:shd w:val="clear" w:color="auto" w:fill="FFFFFF"/>
        <w:spacing w:before="280" w:after="280" w:line="360" w:lineRule="auto"/>
        <w:jc w:val="both"/>
        <w:rPr>
          <w:rFonts w:asciiTheme="minorHAnsi" w:hAnsiTheme="minorHAnsi" w:cstheme="minorHAnsi"/>
        </w:rPr>
      </w:pPr>
      <w:r w:rsidRPr="00664A91">
        <w:rPr>
          <w:rFonts w:asciiTheme="minorHAnsi" w:hAnsiTheme="minorHAnsi" w:cstheme="minorHAnsi"/>
          <w:b/>
          <w:lang w:val="pl-PL"/>
        </w:rPr>
        <w:t>V. TERMIN SKŁADANIA OFERT:</w:t>
      </w:r>
    </w:p>
    <w:p w14:paraId="1DCBBC70" w14:textId="77777777" w:rsidR="005C0783" w:rsidRPr="00664A91" w:rsidRDefault="004D3F6E">
      <w:pPr>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lastRenderedPageBreak/>
        <w:t xml:space="preserve">1.   </w:t>
      </w:r>
      <w:r w:rsidRPr="00664A91">
        <w:rPr>
          <w:rStyle w:val="Pogrubienie"/>
          <w:rFonts w:asciiTheme="minorHAnsi" w:hAnsiTheme="minorHAnsi" w:cstheme="minorHAnsi"/>
          <w:lang w:val="pl-PL"/>
        </w:rPr>
        <w:t xml:space="preserve">Ofertę wraz z wymaganymi załącznikami </w:t>
      </w:r>
      <w:r w:rsidRPr="00664A91">
        <w:rPr>
          <w:rFonts w:asciiTheme="minorHAnsi" w:hAnsiTheme="minorHAnsi" w:cstheme="minorHAnsi"/>
          <w:lang w:val="pl-PL"/>
        </w:rPr>
        <w:t>należy złożyć</w:t>
      </w:r>
      <w:r w:rsidRPr="00664A91">
        <w:rPr>
          <w:rFonts w:asciiTheme="minorHAnsi" w:hAnsiTheme="minorHAnsi" w:cstheme="minorHAnsi"/>
          <w:b/>
          <w:bCs/>
          <w:lang w:val="pl-PL"/>
        </w:rPr>
        <w:t xml:space="preserve"> </w:t>
      </w:r>
      <w:r w:rsidRPr="00664A91">
        <w:rPr>
          <w:rFonts w:asciiTheme="minorHAnsi" w:hAnsiTheme="minorHAnsi" w:cstheme="minorHAnsi"/>
          <w:lang w:val="pl-PL"/>
        </w:rPr>
        <w:t xml:space="preserve">za pomocą Generatora eNGO dostępnego na stronie </w:t>
      </w:r>
      <w:r w:rsidRPr="00664A91">
        <w:rPr>
          <w:rStyle w:val="Pogrubienie"/>
          <w:rFonts w:asciiTheme="minorHAnsi" w:hAnsiTheme="minorHAnsi" w:cstheme="minorHAnsi"/>
          <w:lang w:val="pl-PL"/>
        </w:rPr>
        <w:t>http://katowice.engo.org.pl/konkursy-trwajace</w:t>
      </w:r>
      <w:r w:rsidRPr="00664A91">
        <w:rPr>
          <w:rFonts w:asciiTheme="minorHAnsi" w:hAnsiTheme="minorHAnsi" w:cstheme="minorHAnsi"/>
          <w:lang w:val="pl-PL"/>
        </w:rPr>
        <w:t>, a następnie:</w:t>
      </w:r>
    </w:p>
    <w:p w14:paraId="2C08C52B" w14:textId="77777777" w:rsidR="005C0783" w:rsidRPr="00664A91" w:rsidRDefault="004D3F6E">
      <w:pPr>
        <w:pStyle w:val="Tekstpodstawowy"/>
        <w:spacing w:line="360" w:lineRule="auto"/>
        <w:jc w:val="both"/>
        <w:rPr>
          <w:rFonts w:asciiTheme="minorHAnsi" w:hAnsiTheme="minorHAnsi" w:cstheme="minorHAnsi"/>
        </w:rPr>
      </w:pPr>
      <w:r w:rsidRPr="00664A91">
        <w:rPr>
          <w:rStyle w:val="Pogrubienie"/>
          <w:rFonts w:asciiTheme="minorHAnsi" w:hAnsiTheme="minorHAnsi" w:cstheme="minorHAnsi"/>
          <w:lang w:val="pl-PL"/>
        </w:rPr>
        <w:t>- </w:t>
      </w:r>
      <w:r w:rsidRPr="00664A91">
        <w:rPr>
          <w:rFonts w:asciiTheme="minorHAnsi" w:hAnsiTheme="minorHAnsi" w:cstheme="minorHAnsi"/>
          <w:lang w:val="pl-PL"/>
        </w:rPr>
        <w:t>podpisany wydruk z Generatora eNGO dostarczyć do Kancelarii Podawczej Urzędu Miasta Katowice ul. Rynek 1. w zamkniętej, prawidłowo opisanej kopercie, zaadresowanej na</w:t>
      </w:r>
      <w:r w:rsidRPr="00664A91">
        <w:rPr>
          <w:rStyle w:val="Pogrubienie"/>
          <w:rFonts w:asciiTheme="minorHAnsi" w:hAnsiTheme="minorHAnsi" w:cstheme="minorHAnsi"/>
          <w:lang w:val="pl-PL"/>
        </w:rPr>
        <w:t xml:space="preserve"> </w:t>
      </w:r>
      <w:r w:rsidRPr="00664A91">
        <w:rPr>
          <w:rFonts w:asciiTheme="minorHAnsi" w:hAnsiTheme="minorHAnsi" w:cstheme="minorHAnsi"/>
          <w:lang w:val="pl-PL"/>
        </w:rPr>
        <w:t>Wydział Edukacji i Sportu Katowice z dopiskiem</w:t>
      </w:r>
      <w:r w:rsidRPr="00664A91">
        <w:rPr>
          <w:rStyle w:val="Pogrubienie"/>
          <w:rFonts w:asciiTheme="minorHAnsi" w:hAnsiTheme="minorHAnsi" w:cstheme="minorHAnsi"/>
          <w:lang w:val="pl-PL"/>
        </w:rPr>
        <w:t xml:space="preserve"> </w:t>
      </w:r>
      <w:r w:rsidRPr="00664A91">
        <w:rPr>
          <w:rStyle w:val="Pogrubienie"/>
          <w:rFonts w:asciiTheme="minorHAnsi" w:hAnsiTheme="minorHAnsi" w:cstheme="minorHAnsi"/>
          <w:b w:val="0"/>
          <w:lang w:val="pl-PL"/>
        </w:rPr>
        <w:t>zawierającym nazwę konkursu  oraz adnotacją ,</w:t>
      </w:r>
      <w:r w:rsidRPr="00664A91">
        <w:rPr>
          <w:rStyle w:val="Pogrubienie"/>
          <w:rFonts w:asciiTheme="minorHAnsi" w:hAnsiTheme="minorHAnsi" w:cstheme="minorHAnsi"/>
          <w:lang w:val="pl-PL"/>
        </w:rPr>
        <w:t xml:space="preserve">,nie otwierać”. </w:t>
      </w:r>
      <w:r w:rsidRPr="00664A91">
        <w:rPr>
          <w:rFonts w:asciiTheme="minorHAnsi" w:hAnsiTheme="minorHAnsi" w:cstheme="minorHAnsi"/>
          <w:lang w:val="pl-PL"/>
        </w:rPr>
        <w:t xml:space="preserve">Na kopercie należy podać </w:t>
      </w:r>
      <w:r w:rsidRPr="00664A91">
        <w:rPr>
          <w:rStyle w:val="Pogrubienie"/>
          <w:rFonts w:asciiTheme="minorHAnsi" w:hAnsiTheme="minorHAnsi" w:cstheme="minorHAnsi"/>
          <w:lang w:val="pl-PL"/>
        </w:rPr>
        <w:t>nazwę podmiotu składającego ofertę, adres korespondencyjny oraz telefon kontaktowy,</w:t>
      </w:r>
    </w:p>
    <w:p w14:paraId="6780CA1A" w14:textId="77777777" w:rsidR="005C0783" w:rsidRPr="00664A91" w:rsidRDefault="004D3F6E">
      <w:pPr>
        <w:pStyle w:val="Tekstpodstawowy"/>
        <w:spacing w:line="360" w:lineRule="auto"/>
        <w:jc w:val="both"/>
        <w:rPr>
          <w:rFonts w:asciiTheme="minorHAnsi" w:hAnsiTheme="minorHAnsi" w:cstheme="minorHAnsi"/>
        </w:rPr>
      </w:pPr>
      <w:r w:rsidRPr="00664A91">
        <w:rPr>
          <w:rStyle w:val="Pogrubienie"/>
          <w:rFonts w:asciiTheme="minorHAnsi" w:hAnsiTheme="minorHAnsi" w:cstheme="minorHAnsi"/>
          <w:lang w:val="pl-PL"/>
        </w:rPr>
        <w:t>- </w:t>
      </w:r>
      <w:r w:rsidRPr="00664A91">
        <w:rPr>
          <w:rFonts w:asciiTheme="minorHAnsi" w:hAnsiTheme="minorHAnsi" w:cstheme="minorHAnsi"/>
          <w:lang w:val="pl-PL"/>
        </w:rPr>
        <w:t>lub przesłać listownie na adres: Urząd Miasta Katowice, ul. Młyńska 4, 40-098 Katowice.                    W takim przypadku o zakwalifikowaniu oferty do konkursu zadecyduje data stempla pocztowego operatora publicznego jakim jest Poczta Polska lub operatora prywatnego widniejącego w rejestrze operatorów pocztowych.</w:t>
      </w:r>
    </w:p>
    <w:p w14:paraId="2F40F3F8" w14:textId="7397CAB9" w:rsidR="005C0783" w:rsidRPr="00664A91" w:rsidRDefault="004D3F6E" w:rsidP="0079651D">
      <w:pPr>
        <w:tabs>
          <w:tab w:val="left" w:pos="360"/>
        </w:tabs>
        <w:spacing w:line="360" w:lineRule="auto"/>
        <w:ind w:left="448" w:hanging="448"/>
        <w:jc w:val="both"/>
        <w:rPr>
          <w:rFonts w:asciiTheme="minorHAnsi" w:hAnsiTheme="minorHAnsi" w:cstheme="minorHAnsi"/>
        </w:rPr>
      </w:pPr>
      <w:r w:rsidRPr="00664A91">
        <w:rPr>
          <w:rStyle w:val="Pogrubienie"/>
          <w:rFonts w:asciiTheme="minorHAnsi" w:hAnsiTheme="minorHAnsi" w:cstheme="minorHAnsi"/>
          <w:lang w:val="pl-PL"/>
        </w:rPr>
        <w:t>- </w:t>
      </w:r>
      <w:r w:rsidRPr="00664A91">
        <w:rPr>
          <w:rFonts w:asciiTheme="minorHAnsi" w:hAnsiTheme="minorHAnsi" w:cstheme="minorHAnsi"/>
          <w:lang w:val="pl-PL"/>
        </w:rPr>
        <w:t xml:space="preserve">lub złożyć ofertę w postaci elektronicznej przy użyciu </w:t>
      </w:r>
      <w:r w:rsidR="0079651D" w:rsidRPr="00664A91">
        <w:rPr>
          <w:rFonts w:asciiTheme="minorHAnsi" w:hAnsiTheme="minorHAnsi" w:cstheme="minorHAnsi"/>
          <w:lang w:val="pl-PL"/>
        </w:rPr>
        <w:t>elektronicznej skrzynki podawczej ePU</w:t>
      </w:r>
      <w:r w:rsidR="005213FB" w:rsidRPr="00664A91">
        <w:rPr>
          <w:rFonts w:asciiTheme="minorHAnsi" w:hAnsiTheme="minorHAnsi" w:cstheme="minorHAnsi"/>
          <w:lang w:val="pl-PL"/>
        </w:rPr>
        <w:t>A</w:t>
      </w:r>
      <w:r w:rsidR="0079651D" w:rsidRPr="00664A91">
        <w:rPr>
          <w:rFonts w:asciiTheme="minorHAnsi" w:hAnsiTheme="minorHAnsi" w:cstheme="minorHAnsi"/>
          <w:lang w:val="pl-PL"/>
        </w:rPr>
        <w:t xml:space="preserve">P/ skrzynki do e-doręczeń, </w:t>
      </w:r>
      <w:r w:rsidRPr="00664A91">
        <w:rPr>
          <w:rFonts w:asciiTheme="minorHAnsi" w:hAnsiTheme="minorHAnsi" w:cstheme="minorHAnsi"/>
          <w:lang w:val="pl-PL"/>
        </w:rPr>
        <w:t>z podpisem</w:t>
      </w:r>
      <w:r w:rsidR="0079651D" w:rsidRPr="00664A91">
        <w:rPr>
          <w:rFonts w:asciiTheme="minorHAnsi" w:hAnsiTheme="minorHAnsi" w:cstheme="minorHAnsi"/>
        </w:rPr>
        <w:t xml:space="preserve"> </w:t>
      </w:r>
      <w:r w:rsidRPr="00664A91">
        <w:rPr>
          <w:rFonts w:asciiTheme="minorHAnsi" w:hAnsiTheme="minorHAnsi" w:cstheme="minorHAnsi"/>
          <w:lang w:val="pl-PL"/>
        </w:rPr>
        <w:t xml:space="preserve"> elektronicznym osoby/osób uprawnionych do reprezentacji organizacji pozarządowej</w:t>
      </w:r>
      <w:r w:rsidR="007B2167" w:rsidRPr="00664A91">
        <w:rPr>
          <w:rFonts w:asciiTheme="minorHAnsi" w:hAnsiTheme="minorHAnsi" w:cstheme="minorHAnsi"/>
        </w:rPr>
        <w:t xml:space="preserve"> </w:t>
      </w:r>
      <w:r w:rsidRPr="00664A91">
        <w:rPr>
          <w:rFonts w:asciiTheme="minorHAnsi" w:hAnsiTheme="minorHAnsi" w:cstheme="minorHAnsi"/>
          <w:lang w:val="pl-PL"/>
        </w:rPr>
        <w:t>zgodnie z KRS, tj. wygenerowany z Generatora eNGO plik oferty w formacie PDF należy załączyć do pisma ogólnego podpisanego profil</w:t>
      </w:r>
      <w:r w:rsidR="0079651D" w:rsidRPr="00664A91">
        <w:rPr>
          <w:rFonts w:asciiTheme="minorHAnsi" w:hAnsiTheme="minorHAnsi" w:cstheme="minorHAnsi"/>
          <w:lang w:val="pl-PL"/>
        </w:rPr>
        <w:t>em</w:t>
      </w:r>
      <w:r w:rsidRPr="00664A91">
        <w:rPr>
          <w:rFonts w:asciiTheme="minorHAnsi" w:hAnsiTheme="minorHAnsi" w:cstheme="minorHAnsi"/>
          <w:lang w:val="pl-PL"/>
        </w:rPr>
        <w:t xml:space="preserve"> zaufan</w:t>
      </w:r>
      <w:r w:rsidR="0079651D" w:rsidRPr="00664A91">
        <w:rPr>
          <w:rFonts w:asciiTheme="minorHAnsi" w:hAnsiTheme="minorHAnsi" w:cstheme="minorHAnsi"/>
          <w:lang w:val="pl-PL"/>
        </w:rPr>
        <w:t>ym</w:t>
      </w:r>
      <w:r w:rsidR="007B2167" w:rsidRPr="00664A91">
        <w:rPr>
          <w:rFonts w:asciiTheme="minorHAnsi" w:hAnsiTheme="minorHAnsi" w:cstheme="minorHAnsi"/>
        </w:rPr>
        <w:t xml:space="preserve"> </w:t>
      </w:r>
      <w:r w:rsidRPr="00664A91">
        <w:rPr>
          <w:rFonts w:asciiTheme="minorHAnsi" w:hAnsiTheme="minorHAnsi" w:cstheme="minorHAnsi"/>
          <w:lang w:val="pl-PL"/>
        </w:rPr>
        <w:t>i wysłać na adres elektronicznej skrzynki podawczej</w:t>
      </w:r>
      <w:r w:rsidR="005213FB" w:rsidRPr="00664A91">
        <w:rPr>
          <w:rFonts w:asciiTheme="minorHAnsi" w:hAnsiTheme="minorHAnsi" w:cstheme="minorHAnsi"/>
          <w:lang w:val="pl-PL"/>
        </w:rPr>
        <w:t>e PUAP</w:t>
      </w:r>
      <w:r w:rsidR="0079651D" w:rsidRPr="00664A91">
        <w:rPr>
          <w:rFonts w:asciiTheme="minorHAnsi" w:hAnsiTheme="minorHAnsi" w:cstheme="minorHAnsi"/>
          <w:lang w:val="pl-PL"/>
        </w:rPr>
        <w:t xml:space="preserve">/skrzynki do e-doręczeń </w:t>
      </w:r>
      <w:r w:rsidRPr="00664A91">
        <w:rPr>
          <w:rFonts w:asciiTheme="minorHAnsi" w:hAnsiTheme="minorHAnsi" w:cstheme="minorHAnsi"/>
          <w:lang w:val="pl-PL"/>
        </w:rPr>
        <w:t>Urzędu Miasta Katowice (Instrukcja podpisywania p</w:t>
      </w:r>
      <w:r w:rsidR="0079651D" w:rsidRPr="00664A91">
        <w:rPr>
          <w:rFonts w:asciiTheme="minorHAnsi" w:hAnsiTheme="minorHAnsi" w:cstheme="minorHAnsi"/>
          <w:lang w:val="pl-PL"/>
        </w:rPr>
        <w:t>rofilem</w:t>
      </w:r>
      <w:r w:rsidRPr="00664A91">
        <w:rPr>
          <w:rFonts w:asciiTheme="minorHAnsi" w:hAnsiTheme="minorHAnsi" w:cstheme="minorHAnsi"/>
          <w:lang w:val="pl-PL"/>
        </w:rPr>
        <w:t xml:space="preserve"> zaufanym do pobrania w Generatorze eNGO).</w:t>
      </w:r>
    </w:p>
    <w:p w14:paraId="69DC3EDE" w14:textId="3CAF17C6" w:rsidR="005C0783" w:rsidRPr="00664A91" w:rsidRDefault="004D3F6E">
      <w:pPr>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b/>
          <w:bCs/>
          <w:lang w:val="pl-PL"/>
        </w:rPr>
        <w:t xml:space="preserve">Termin składania oferty upływa </w:t>
      </w:r>
      <w:r w:rsidR="0079651D" w:rsidRPr="00664A91">
        <w:rPr>
          <w:rFonts w:asciiTheme="minorHAnsi" w:hAnsiTheme="minorHAnsi" w:cstheme="minorHAnsi"/>
          <w:b/>
          <w:bCs/>
          <w:lang w:val="pl-PL"/>
        </w:rPr>
        <w:t>5</w:t>
      </w:r>
      <w:r w:rsidRPr="00664A91">
        <w:rPr>
          <w:rFonts w:asciiTheme="minorHAnsi" w:hAnsiTheme="minorHAnsi" w:cstheme="minorHAnsi"/>
          <w:b/>
          <w:bCs/>
          <w:lang w:val="pl-PL"/>
        </w:rPr>
        <w:t xml:space="preserve"> marca 202</w:t>
      </w:r>
      <w:r w:rsidR="0079651D" w:rsidRPr="00664A91">
        <w:rPr>
          <w:rFonts w:asciiTheme="minorHAnsi" w:hAnsiTheme="minorHAnsi" w:cstheme="minorHAnsi"/>
          <w:b/>
          <w:bCs/>
          <w:lang w:val="pl-PL"/>
        </w:rPr>
        <w:t>5</w:t>
      </w:r>
      <w:r w:rsidRPr="00664A91">
        <w:rPr>
          <w:rFonts w:asciiTheme="minorHAnsi" w:hAnsiTheme="minorHAnsi" w:cstheme="minorHAnsi"/>
          <w:b/>
          <w:bCs/>
          <w:lang w:val="pl-PL"/>
        </w:rPr>
        <w:t xml:space="preserve"> r. o godzinie 15.30.</w:t>
      </w:r>
    </w:p>
    <w:p w14:paraId="4164B951" w14:textId="77777777" w:rsidR="005C0783" w:rsidRPr="00664A91" w:rsidRDefault="004D3F6E">
      <w:pPr>
        <w:tabs>
          <w:tab w:val="left" w:pos="360"/>
        </w:tabs>
        <w:spacing w:line="360" w:lineRule="auto"/>
        <w:ind w:left="448" w:hanging="448"/>
        <w:jc w:val="both"/>
        <w:rPr>
          <w:rFonts w:asciiTheme="minorHAnsi" w:hAnsiTheme="minorHAnsi" w:cstheme="minorHAnsi"/>
        </w:rPr>
      </w:pPr>
      <w:r w:rsidRPr="00664A91">
        <w:rPr>
          <w:rFonts w:asciiTheme="minorHAnsi" w:eastAsia="Calibri" w:hAnsiTheme="minorHAnsi" w:cstheme="minorHAnsi"/>
          <w:lang w:val="pl-PL"/>
        </w:rPr>
        <w:t xml:space="preserve"> </w:t>
      </w:r>
      <w:r w:rsidRPr="00664A91">
        <w:rPr>
          <w:rFonts w:asciiTheme="minorHAnsi" w:hAnsiTheme="minorHAnsi" w:cstheme="minorHAnsi"/>
          <w:lang w:val="pl-PL"/>
        </w:rPr>
        <w:t>2. Oferta złożona w systemie Generator eNGO oraz w wersji papierowej musi posiadać taką samą sumę kontrolną wygenerowaną z systemu. Oferty o różnych sumach kontrolnych zostaną odrzucone.</w:t>
      </w:r>
    </w:p>
    <w:p w14:paraId="50263D21" w14:textId="77777777" w:rsidR="005C0783" w:rsidRPr="00664A91" w:rsidRDefault="004D3F6E">
      <w:pPr>
        <w:tabs>
          <w:tab w:val="left" w:pos="360"/>
        </w:tabs>
        <w:spacing w:line="360" w:lineRule="auto"/>
        <w:ind w:left="448" w:hanging="448"/>
        <w:jc w:val="both"/>
        <w:rPr>
          <w:rFonts w:asciiTheme="minorHAnsi" w:hAnsiTheme="minorHAnsi" w:cstheme="minorHAnsi"/>
        </w:rPr>
      </w:pPr>
      <w:r w:rsidRPr="00664A91">
        <w:rPr>
          <w:rFonts w:asciiTheme="minorHAnsi" w:hAnsiTheme="minorHAnsi" w:cstheme="minorHAnsi"/>
          <w:lang w:val="pl-PL"/>
        </w:rPr>
        <w:t>3. Oferta ze względów formalnych nie podlega rozpatrywaniu w przypadku gdy:</w:t>
      </w:r>
    </w:p>
    <w:p w14:paraId="6603F99F" w14:textId="77777777" w:rsidR="005C0783" w:rsidRPr="00664A91" w:rsidRDefault="004D3F6E">
      <w:pPr>
        <w:pStyle w:val="Akapitzlist"/>
        <w:widowControl w:val="0"/>
        <w:numPr>
          <w:ilvl w:val="1"/>
          <w:numId w:val="6"/>
        </w:numPr>
        <w:spacing w:after="0" w:line="360" w:lineRule="auto"/>
        <w:ind w:left="448" w:hanging="448"/>
        <w:jc w:val="both"/>
        <w:rPr>
          <w:rFonts w:asciiTheme="minorHAnsi" w:hAnsiTheme="minorHAnsi" w:cstheme="minorHAnsi"/>
          <w:sz w:val="24"/>
          <w:szCs w:val="24"/>
        </w:rPr>
      </w:pPr>
      <w:r w:rsidRPr="00664A91">
        <w:rPr>
          <w:rFonts w:asciiTheme="minorHAnsi" w:hAnsiTheme="minorHAnsi" w:cstheme="minorHAnsi"/>
          <w:sz w:val="24"/>
          <w:szCs w:val="24"/>
        </w:rPr>
        <w:t>Nie spełniono wymogów opisanych w pkt. V.1, tj.:</w:t>
      </w:r>
    </w:p>
    <w:p w14:paraId="418C3269" w14:textId="70FE001B" w:rsidR="005C0783" w:rsidRPr="00664A91" w:rsidRDefault="004D3F6E">
      <w:pPr>
        <w:pStyle w:val="Akapitzlist"/>
        <w:widowControl w:val="0"/>
        <w:numPr>
          <w:ilvl w:val="0"/>
          <w:numId w:val="3"/>
        </w:numPr>
        <w:spacing w:line="360" w:lineRule="auto"/>
        <w:jc w:val="both"/>
        <w:rPr>
          <w:rFonts w:asciiTheme="minorHAnsi" w:hAnsiTheme="minorHAnsi" w:cstheme="minorHAnsi"/>
          <w:sz w:val="24"/>
          <w:szCs w:val="24"/>
        </w:rPr>
      </w:pPr>
      <w:r w:rsidRPr="00664A91">
        <w:rPr>
          <w:rFonts w:asciiTheme="minorHAnsi" w:hAnsiTheme="minorHAnsi" w:cstheme="minorHAnsi"/>
          <w:sz w:val="24"/>
          <w:szCs w:val="24"/>
        </w:rPr>
        <w:t>złożono ją wyłącznie w Generatorze eNGO, bez złożenia w terminie i miejscu jej wygenerowanej wersji papierowej lub elektronicznej w systemie ePUAP</w:t>
      </w:r>
      <w:r w:rsidR="0079651D" w:rsidRPr="00664A91">
        <w:rPr>
          <w:rFonts w:asciiTheme="minorHAnsi" w:hAnsiTheme="minorHAnsi" w:cstheme="minorHAnsi"/>
          <w:sz w:val="24"/>
          <w:szCs w:val="24"/>
        </w:rPr>
        <w:t>/skrzynce do e-doręczeń</w:t>
      </w:r>
      <w:r w:rsidRPr="00664A91">
        <w:rPr>
          <w:rFonts w:asciiTheme="minorHAnsi" w:hAnsiTheme="minorHAnsi" w:cstheme="minorHAnsi"/>
          <w:sz w:val="24"/>
          <w:szCs w:val="24"/>
        </w:rPr>
        <w:t>;</w:t>
      </w:r>
    </w:p>
    <w:p w14:paraId="3A76C454" w14:textId="77777777" w:rsidR="005C0783" w:rsidRPr="00664A91" w:rsidRDefault="004D3F6E">
      <w:pPr>
        <w:pStyle w:val="Akapitzlist"/>
        <w:widowControl w:val="0"/>
        <w:numPr>
          <w:ilvl w:val="0"/>
          <w:numId w:val="3"/>
        </w:numPr>
        <w:spacing w:line="360" w:lineRule="auto"/>
        <w:jc w:val="both"/>
        <w:rPr>
          <w:rFonts w:asciiTheme="minorHAnsi" w:hAnsiTheme="minorHAnsi" w:cstheme="minorHAnsi"/>
          <w:sz w:val="24"/>
          <w:szCs w:val="24"/>
        </w:rPr>
      </w:pPr>
      <w:r w:rsidRPr="00664A91">
        <w:rPr>
          <w:rFonts w:asciiTheme="minorHAnsi" w:hAnsiTheme="minorHAnsi" w:cstheme="minorHAnsi"/>
          <w:sz w:val="24"/>
          <w:szCs w:val="24"/>
        </w:rPr>
        <w:t>złożono ją wyłącznie w wersji papierowej (z pominięciem jej wprowadzenia do Generatora eNGO);</w:t>
      </w:r>
    </w:p>
    <w:p w14:paraId="7956B0B7" w14:textId="77777777" w:rsidR="005C0783" w:rsidRPr="00664A91" w:rsidRDefault="004D3F6E">
      <w:pPr>
        <w:pStyle w:val="Akapitzlist"/>
        <w:widowControl w:val="0"/>
        <w:numPr>
          <w:ilvl w:val="0"/>
          <w:numId w:val="3"/>
        </w:numPr>
        <w:spacing w:line="360" w:lineRule="auto"/>
        <w:jc w:val="both"/>
        <w:rPr>
          <w:rFonts w:asciiTheme="minorHAnsi" w:hAnsiTheme="minorHAnsi" w:cstheme="minorHAnsi"/>
          <w:sz w:val="24"/>
          <w:szCs w:val="24"/>
        </w:rPr>
      </w:pPr>
      <w:r w:rsidRPr="00664A91">
        <w:rPr>
          <w:rFonts w:asciiTheme="minorHAnsi" w:hAnsiTheme="minorHAnsi" w:cstheme="minorHAnsi"/>
          <w:sz w:val="24"/>
          <w:szCs w:val="24"/>
        </w:rPr>
        <w:t>złożono ją po terminie.</w:t>
      </w:r>
    </w:p>
    <w:p w14:paraId="0DC65365" w14:textId="77777777" w:rsidR="005C0783" w:rsidRPr="00664A91" w:rsidRDefault="004D3F6E">
      <w:pPr>
        <w:pStyle w:val="Akapitzlist"/>
        <w:widowControl w:val="0"/>
        <w:numPr>
          <w:ilvl w:val="1"/>
          <w:numId w:val="6"/>
        </w:numPr>
        <w:spacing w:after="0" w:line="360" w:lineRule="auto"/>
        <w:ind w:left="448" w:hanging="448"/>
        <w:jc w:val="both"/>
        <w:rPr>
          <w:rFonts w:asciiTheme="minorHAnsi" w:hAnsiTheme="minorHAnsi" w:cstheme="minorHAnsi"/>
          <w:sz w:val="24"/>
          <w:szCs w:val="24"/>
        </w:rPr>
      </w:pPr>
      <w:r w:rsidRPr="00664A91">
        <w:rPr>
          <w:rFonts w:asciiTheme="minorHAnsi" w:hAnsiTheme="minorHAnsi" w:cstheme="minorHAnsi"/>
          <w:sz w:val="24"/>
          <w:szCs w:val="24"/>
        </w:rPr>
        <w:lastRenderedPageBreak/>
        <w:t>Suma kontrolna, o której mowa w pkt. V.2 jest niezgodna.</w:t>
      </w:r>
    </w:p>
    <w:p w14:paraId="0C7A075C" w14:textId="77777777" w:rsidR="005C0783" w:rsidRPr="00664A91" w:rsidRDefault="004D3F6E">
      <w:pPr>
        <w:pStyle w:val="Akapitzlist"/>
        <w:widowControl w:val="0"/>
        <w:numPr>
          <w:ilvl w:val="1"/>
          <w:numId w:val="6"/>
        </w:numPr>
        <w:spacing w:after="0" w:line="360" w:lineRule="auto"/>
        <w:ind w:left="448" w:hanging="448"/>
        <w:jc w:val="both"/>
        <w:rPr>
          <w:rFonts w:asciiTheme="minorHAnsi" w:hAnsiTheme="minorHAnsi" w:cstheme="minorHAnsi"/>
          <w:sz w:val="24"/>
          <w:szCs w:val="24"/>
        </w:rPr>
      </w:pPr>
      <w:r w:rsidRPr="00664A91">
        <w:rPr>
          <w:rFonts w:asciiTheme="minorHAnsi" w:hAnsiTheme="minorHAnsi" w:cstheme="minorHAnsi"/>
          <w:sz w:val="24"/>
          <w:szCs w:val="24"/>
        </w:rPr>
        <w:t>Została złożona niezgodnie z pkt. V.5.</w:t>
      </w:r>
    </w:p>
    <w:p w14:paraId="40791AB4" w14:textId="77777777" w:rsidR="005C0783" w:rsidRPr="00664A91" w:rsidRDefault="004D3F6E">
      <w:pPr>
        <w:pStyle w:val="Akapitzlist"/>
        <w:widowControl w:val="0"/>
        <w:numPr>
          <w:ilvl w:val="1"/>
          <w:numId w:val="6"/>
        </w:numPr>
        <w:spacing w:after="0" w:line="360" w:lineRule="auto"/>
        <w:ind w:left="448" w:hanging="448"/>
        <w:jc w:val="both"/>
        <w:rPr>
          <w:rFonts w:asciiTheme="minorHAnsi" w:hAnsiTheme="minorHAnsi" w:cstheme="minorHAnsi"/>
          <w:sz w:val="24"/>
          <w:szCs w:val="24"/>
        </w:rPr>
      </w:pPr>
      <w:r w:rsidRPr="00664A91">
        <w:rPr>
          <w:rFonts w:asciiTheme="minorHAnsi" w:hAnsiTheme="minorHAnsi" w:cstheme="minorHAnsi"/>
          <w:sz w:val="24"/>
          <w:szCs w:val="24"/>
        </w:rPr>
        <w:t>Została złożona przez podmiot nieuprawniony.</w:t>
      </w:r>
    </w:p>
    <w:p w14:paraId="010253C5" w14:textId="77777777" w:rsidR="005C0783" w:rsidRPr="00664A91" w:rsidRDefault="004D3F6E">
      <w:pPr>
        <w:pStyle w:val="Akapitzlist"/>
        <w:widowControl w:val="0"/>
        <w:numPr>
          <w:ilvl w:val="1"/>
          <w:numId w:val="6"/>
        </w:numPr>
        <w:spacing w:after="0" w:line="360" w:lineRule="auto"/>
        <w:ind w:left="448" w:hanging="448"/>
        <w:jc w:val="both"/>
        <w:rPr>
          <w:rFonts w:asciiTheme="minorHAnsi" w:hAnsiTheme="minorHAnsi" w:cstheme="minorHAnsi"/>
          <w:sz w:val="24"/>
          <w:szCs w:val="24"/>
        </w:rPr>
      </w:pPr>
      <w:r w:rsidRPr="00664A91">
        <w:rPr>
          <w:rFonts w:asciiTheme="minorHAnsi" w:hAnsiTheme="minorHAnsi" w:cstheme="minorHAnsi"/>
          <w:sz w:val="24"/>
          <w:szCs w:val="24"/>
        </w:rPr>
        <w:t>Zadanie opisane w ofercie nie jest realizowane na rzecz Miasta Katowice lub jego mieszkańców.</w:t>
      </w:r>
    </w:p>
    <w:p w14:paraId="51546104" w14:textId="77777777" w:rsidR="005C0783" w:rsidRPr="00664A91" w:rsidRDefault="004D3F6E">
      <w:pPr>
        <w:pStyle w:val="Akapitzlist"/>
        <w:widowControl w:val="0"/>
        <w:numPr>
          <w:ilvl w:val="1"/>
          <w:numId w:val="6"/>
        </w:numPr>
        <w:spacing w:after="0" w:line="360" w:lineRule="auto"/>
        <w:ind w:left="448" w:hanging="448"/>
        <w:jc w:val="both"/>
        <w:rPr>
          <w:rFonts w:asciiTheme="minorHAnsi" w:hAnsiTheme="minorHAnsi" w:cstheme="minorHAnsi"/>
          <w:sz w:val="24"/>
          <w:szCs w:val="24"/>
        </w:rPr>
      </w:pPr>
      <w:r w:rsidRPr="00664A91">
        <w:rPr>
          <w:rFonts w:asciiTheme="minorHAnsi" w:hAnsiTheme="minorHAnsi" w:cstheme="minorHAnsi"/>
          <w:sz w:val="24"/>
          <w:szCs w:val="24"/>
        </w:rPr>
        <w:t>Wysokość wnioskowanej dotacji przewyższa kwotę wskazaną w pkt. II.</w:t>
      </w:r>
    </w:p>
    <w:p w14:paraId="2D1AB5FD" w14:textId="77777777" w:rsidR="005C0783" w:rsidRPr="00664A91" w:rsidRDefault="004D3F6E">
      <w:pPr>
        <w:pStyle w:val="Akapitzlist"/>
        <w:widowControl w:val="0"/>
        <w:numPr>
          <w:ilvl w:val="1"/>
          <w:numId w:val="6"/>
        </w:numPr>
        <w:spacing w:after="0" w:line="360" w:lineRule="auto"/>
        <w:ind w:left="448" w:hanging="448"/>
        <w:jc w:val="both"/>
        <w:rPr>
          <w:rFonts w:asciiTheme="minorHAnsi" w:hAnsiTheme="minorHAnsi" w:cstheme="minorHAnsi"/>
          <w:sz w:val="24"/>
          <w:szCs w:val="24"/>
        </w:rPr>
      </w:pPr>
      <w:r w:rsidRPr="00664A91">
        <w:rPr>
          <w:rFonts w:asciiTheme="minorHAnsi" w:hAnsiTheme="minorHAnsi" w:cstheme="minorHAnsi"/>
          <w:sz w:val="24"/>
          <w:szCs w:val="24"/>
        </w:rPr>
        <w:t>Została podpisana przez osobę/-by nieuprawnione.</w:t>
      </w:r>
    </w:p>
    <w:p w14:paraId="74C4808D" w14:textId="77777777" w:rsidR="005C0783" w:rsidRPr="00664A91" w:rsidRDefault="004D3F6E">
      <w:pPr>
        <w:pStyle w:val="Akapitzlist"/>
        <w:tabs>
          <w:tab w:val="left" w:pos="360"/>
          <w:tab w:val="left" w:pos="1068"/>
        </w:tabs>
        <w:spacing w:after="0" w:line="360" w:lineRule="auto"/>
        <w:ind w:left="448" w:hanging="448"/>
        <w:jc w:val="both"/>
        <w:rPr>
          <w:rFonts w:asciiTheme="minorHAnsi" w:hAnsiTheme="minorHAnsi" w:cstheme="minorHAnsi"/>
          <w:sz w:val="24"/>
          <w:szCs w:val="24"/>
        </w:rPr>
      </w:pPr>
      <w:r w:rsidRPr="00664A91">
        <w:rPr>
          <w:rFonts w:asciiTheme="minorHAnsi" w:hAnsiTheme="minorHAnsi" w:cstheme="minorHAnsi"/>
          <w:color w:val="000000"/>
          <w:sz w:val="24"/>
          <w:szCs w:val="24"/>
        </w:rPr>
        <w:t>4.  Dopuszcza się możliwość dokonania drobnych poprawek w złożonej ofercie, na wezwanie komisji konkursowej, w terminie 3 dni roboczych.</w:t>
      </w:r>
    </w:p>
    <w:p w14:paraId="45FB5DE6" w14:textId="02905BF8" w:rsidR="005C0783" w:rsidRPr="00664A91" w:rsidRDefault="004D3F6E" w:rsidP="00127836">
      <w:pPr>
        <w:pStyle w:val="Akapitzlist"/>
        <w:tabs>
          <w:tab w:val="left" w:pos="0"/>
        </w:tabs>
        <w:spacing w:after="0" w:line="360" w:lineRule="auto"/>
        <w:ind w:left="448" w:hanging="448"/>
        <w:jc w:val="both"/>
        <w:rPr>
          <w:rFonts w:asciiTheme="minorHAnsi" w:hAnsiTheme="minorHAnsi" w:cstheme="minorHAnsi"/>
          <w:sz w:val="24"/>
          <w:szCs w:val="24"/>
        </w:rPr>
      </w:pPr>
      <w:r w:rsidRPr="00664A91">
        <w:rPr>
          <w:rFonts w:asciiTheme="minorHAnsi" w:hAnsiTheme="minorHAnsi" w:cstheme="minorHAnsi"/>
          <w:sz w:val="24"/>
          <w:szCs w:val="24"/>
        </w:rPr>
        <w:t xml:space="preserve">5.   Warunkiem rozpatrzenia oferty jest jej sporządzenie zgodnie z obowiązującym wzorem, </w:t>
      </w:r>
      <w:r w:rsidRPr="00664A91">
        <w:rPr>
          <w:rFonts w:asciiTheme="minorHAnsi" w:hAnsiTheme="minorHAnsi" w:cstheme="minorHAnsi"/>
          <w:color w:val="000000"/>
          <w:sz w:val="24"/>
          <w:szCs w:val="24"/>
        </w:rPr>
        <w:t xml:space="preserve">stanowiącym </w:t>
      </w:r>
      <w:r w:rsidRPr="00664A91">
        <w:rPr>
          <w:rFonts w:asciiTheme="minorHAnsi" w:hAnsiTheme="minorHAnsi" w:cstheme="minorHAnsi"/>
          <w:b/>
          <w:bCs/>
          <w:color w:val="000000"/>
          <w:sz w:val="24"/>
          <w:szCs w:val="24"/>
        </w:rPr>
        <w:t xml:space="preserve">załącznik nr 1 do warunków otwartego konkursu ofert </w:t>
      </w:r>
      <w:r w:rsidRPr="00664A91">
        <w:rPr>
          <w:rFonts w:asciiTheme="minorHAnsi" w:hAnsiTheme="minorHAnsi" w:cstheme="minorHAnsi"/>
          <w:bCs/>
          <w:color w:val="000000"/>
          <w:sz w:val="24"/>
          <w:szCs w:val="24"/>
        </w:rPr>
        <w:t>oraz podpisanie przez osobę/y upoważnioną/e do składania oświadczeń woli.</w:t>
      </w:r>
    </w:p>
    <w:p w14:paraId="574E07BC" w14:textId="77777777" w:rsidR="005C0783" w:rsidRPr="00664A91" w:rsidRDefault="004D3F6E">
      <w:pPr>
        <w:tabs>
          <w:tab w:val="left" w:pos="480"/>
        </w:tabs>
        <w:spacing w:line="360" w:lineRule="auto"/>
        <w:jc w:val="both"/>
        <w:rPr>
          <w:rFonts w:asciiTheme="minorHAnsi" w:hAnsiTheme="minorHAnsi" w:cstheme="minorHAnsi"/>
        </w:rPr>
      </w:pPr>
      <w:r w:rsidRPr="00664A91">
        <w:rPr>
          <w:rFonts w:asciiTheme="minorHAnsi" w:hAnsiTheme="minorHAnsi" w:cstheme="minorHAnsi"/>
          <w:b/>
          <w:lang w:val="pl-PL"/>
        </w:rPr>
        <w:t>VI. TRYB I KRYTERIA OCENY OFERT:</w:t>
      </w:r>
    </w:p>
    <w:p w14:paraId="678BA690"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lang w:val="pl-PL"/>
        </w:rPr>
        <w:t>Warunkiem rozpatrzenia oferty jest sporządzenie oferty zgodnie z obowiązującym wzorem, określonym w rozporządzeniu Przewodniczącego Komitetu do spraw Pożytku Publicznego</w:t>
      </w:r>
      <w:r w:rsidRPr="00664A91">
        <w:rPr>
          <w:rFonts w:asciiTheme="minorHAnsi" w:hAnsiTheme="minorHAnsi" w:cstheme="minorHAnsi"/>
          <w:lang w:val="pl-PL"/>
        </w:rPr>
        <w:br/>
        <w:t xml:space="preserve"> z dnia 24 października 2018 r. w sprawie wzorów ofert i ramowych wzorów umów, dotyczących realizacji zadań publicznych oraz wzorów sprawozdań z wykonania tych zadań (Dz. U. z 2018 r. poz. 2057), stanowiącym </w:t>
      </w:r>
      <w:r w:rsidRPr="00664A91">
        <w:rPr>
          <w:rFonts w:asciiTheme="minorHAnsi" w:hAnsiTheme="minorHAnsi" w:cstheme="minorHAnsi"/>
          <w:b/>
          <w:lang w:val="pl-PL"/>
        </w:rPr>
        <w:t>załącznik nr 1 do warunków otwartego konkursu ofert</w:t>
      </w:r>
      <w:r w:rsidRPr="00664A91">
        <w:rPr>
          <w:rFonts w:asciiTheme="minorHAnsi" w:hAnsiTheme="minorHAnsi" w:cstheme="minorHAnsi"/>
          <w:lang w:val="pl-PL"/>
        </w:rPr>
        <w:t>.</w:t>
      </w:r>
    </w:p>
    <w:p w14:paraId="7381D866"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b/>
          <w:u w:val="single"/>
          <w:lang w:val="pl-PL"/>
        </w:rPr>
        <w:t>Do oferty należy dołączyć:</w:t>
      </w:r>
    </w:p>
    <w:p w14:paraId="48A0DCC0" w14:textId="161006CF" w:rsidR="00C34988" w:rsidRPr="00664A91" w:rsidRDefault="004D3F6E" w:rsidP="00C34988">
      <w:pPr>
        <w:numPr>
          <w:ilvl w:val="0"/>
          <w:numId w:val="7"/>
        </w:numPr>
        <w:spacing w:line="360" w:lineRule="auto"/>
        <w:jc w:val="both"/>
        <w:rPr>
          <w:rFonts w:asciiTheme="minorHAnsi" w:hAnsiTheme="minorHAnsi" w:cstheme="minorHAnsi"/>
        </w:rPr>
      </w:pPr>
      <w:r w:rsidRPr="00664A91">
        <w:rPr>
          <w:rFonts w:asciiTheme="minorHAnsi" w:hAnsiTheme="minorHAnsi" w:cstheme="minorHAnsi"/>
          <w:lang w:val="pl-PL"/>
        </w:rPr>
        <w:t xml:space="preserve">Kopię aktualnego odpisu z rejestru lub odpowiedniego wyciągu z ewidencji lub innych dokumentów potwierdzających status prawny oferenta i umocowanie osób go reprezentujących, w tym pełnomocnictwa (dopuszcza się załączenie do dokumentacji konkursowej wydruku informacji z Internetu odpowiadającej aktualnemu odpisowi o podmiocie wpisanym do Krajowego Rejestru Sądowego, tj. np. z darmowej wyszukiwarki zamieszczonej na stronie Ministerstwa Sprawiedliwości pod adresem: </w:t>
      </w:r>
      <w:hyperlink r:id="rId7" w:history="1">
        <w:r w:rsidR="00C34988" w:rsidRPr="00664A91">
          <w:rPr>
            <w:rStyle w:val="Hipercze"/>
            <w:rFonts w:asciiTheme="minorHAnsi" w:hAnsiTheme="minorHAnsi" w:cstheme="minorHAnsi"/>
            <w:lang w:val="pl-PL"/>
          </w:rPr>
          <w:t>https://wyszukiwarka-krs.ms.gov.pl/</w:t>
        </w:r>
      </w:hyperlink>
    </w:p>
    <w:p w14:paraId="58650359" w14:textId="77777777" w:rsidR="005C0783" w:rsidRPr="00664A91" w:rsidRDefault="004D3F6E">
      <w:pPr>
        <w:numPr>
          <w:ilvl w:val="0"/>
          <w:numId w:val="7"/>
        </w:numPr>
        <w:spacing w:line="360" w:lineRule="auto"/>
        <w:jc w:val="both"/>
        <w:rPr>
          <w:rFonts w:asciiTheme="minorHAnsi" w:hAnsiTheme="minorHAnsi" w:cstheme="minorHAnsi"/>
        </w:rPr>
      </w:pPr>
      <w:r w:rsidRPr="00664A91">
        <w:rPr>
          <w:rFonts w:asciiTheme="minorHAnsi" w:hAnsiTheme="minorHAnsi" w:cstheme="minorHAnsi"/>
          <w:lang w:val="pl-PL"/>
        </w:rPr>
        <w:t>Statut organizacji.</w:t>
      </w:r>
    </w:p>
    <w:p w14:paraId="363E5CAD" w14:textId="77777777" w:rsidR="005C0783" w:rsidRPr="00664A91" w:rsidRDefault="004D3F6E">
      <w:pPr>
        <w:numPr>
          <w:ilvl w:val="0"/>
          <w:numId w:val="7"/>
        </w:numPr>
        <w:spacing w:line="360" w:lineRule="auto"/>
        <w:jc w:val="both"/>
        <w:rPr>
          <w:rFonts w:asciiTheme="minorHAnsi" w:hAnsiTheme="minorHAnsi" w:cstheme="minorHAnsi"/>
        </w:rPr>
      </w:pPr>
      <w:r w:rsidRPr="00664A91">
        <w:rPr>
          <w:rFonts w:asciiTheme="minorHAnsi" w:hAnsiTheme="minorHAnsi" w:cstheme="minorHAnsi"/>
          <w:lang w:val="pl-PL"/>
        </w:rPr>
        <w:t>W przypadku wyboru innego sposobu reprezentacji podmiotów składających ofertę wspólną niż wynikający z Krajowego Rejestru Sądowego lub innego właściwego rejestru – dokument potwierdzający upoważnienie do działania w imieniu oferenta (ów).</w:t>
      </w:r>
    </w:p>
    <w:p w14:paraId="11762F8B" w14:textId="77777777" w:rsidR="005C0783" w:rsidRPr="00664A91" w:rsidRDefault="004D3F6E">
      <w:pPr>
        <w:numPr>
          <w:ilvl w:val="0"/>
          <w:numId w:val="7"/>
        </w:numPr>
        <w:spacing w:line="360" w:lineRule="auto"/>
        <w:jc w:val="both"/>
        <w:rPr>
          <w:rFonts w:asciiTheme="minorHAnsi" w:hAnsiTheme="minorHAnsi" w:cstheme="minorHAnsi"/>
        </w:rPr>
      </w:pPr>
      <w:r w:rsidRPr="00664A91">
        <w:rPr>
          <w:rFonts w:asciiTheme="minorHAnsi" w:hAnsiTheme="minorHAnsi" w:cstheme="minorHAnsi"/>
          <w:lang w:val="pl-PL"/>
        </w:rPr>
        <w:lastRenderedPageBreak/>
        <w:t>W przypadku wskazania Partnera biorącego udział w realizacji zdania: umowę partnerską, list intencyjny lub oświadczenie Partnera, określającego jego wkład finansowy lub niefinansowy w zadanie.</w:t>
      </w:r>
    </w:p>
    <w:p w14:paraId="7E0AA10A" w14:textId="77777777" w:rsidR="005C0783" w:rsidRPr="00664A91" w:rsidRDefault="004D3F6E">
      <w:pPr>
        <w:numPr>
          <w:ilvl w:val="0"/>
          <w:numId w:val="7"/>
        </w:numPr>
        <w:spacing w:line="360" w:lineRule="auto"/>
        <w:jc w:val="both"/>
        <w:rPr>
          <w:rFonts w:asciiTheme="minorHAnsi" w:hAnsiTheme="minorHAnsi" w:cstheme="minorHAnsi"/>
        </w:rPr>
      </w:pPr>
      <w:r w:rsidRPr="00664A91">
        <w:rPr>
          <w:rFonts w:asciiTheme="minorHAnsi" w:hAnsiTheme="minorHAnsi" w:cstheme="minorHAnsi"/>
          <w:lang w:val="pl-PL"/>
        </w:rPr>
        <w:t>W przypadku oferty wspólnej: umowę zawartą między podmiotami, określającą zakres ich świadczeń składających się na realizację zadania publicznego.</w:t>
      </w:r>
    </w:p>
    <w:p w14:paraId="78D0E9A6" w14:textId="77777777" w:rsidR="005C0783" w:rsidRPr="00664A91" w:rsidRDefault="004D3F6E">
      <w:pPr>
        <w:numPr>
          <w:ilvl w:val="0"/>
          <w:numId w:val="7"/>
        </w:numPr>
        <w:spacing w:line="360" w:lineRule="auto"/>
        <w:jc w:val="both"/>
        <w:rPr>
          <w:rFonts w:asciiTheme="minorHAnsi" w:hAnsiTheme="minorHAnsi" w:cstheme="minorHAnsi"/>
        </w:rPr>
      </w:pPr>
      <w:r w:rsidRPr="00664A91">
        <w:rPr>
          <w:rFonts w:asciiTheme="minorHAnsi" w:hAnsiTheme="minorHAnsi" w:cstheme="minorHAnsi"/>
          <w:lang w:val="pl-PL"/>
        </w:rPr>
        <w:t xml:space="preserve">Oświadczenie zawierające informacje dotyczące kwalifikacji osób zaangażowanych                         w realizację zadania, kwalifikowalności podatku VAT, rachunku bankowego, wskazanego w ofercie lub inne wynikające ze specyfiki zadania publicznego lub innych przepisów prawnych - </w:t>
      </w:r>
      <w:r w:rsidRPr="00664A91">
        <w:rPr>
          <w:rFonts w:asciiTheme="minorHAnsi" w:hAnsiTheme="minorHAnsi" w:cstheme="minorHAnsi"/>
          <w:b/>
          <w:bCs/>
          <w:lang w:val="pl-PL"/>
        </w:rPr>
        <w:t xml:space="preserve">załącznik nr 2 </w:t>
      </w:r>
      <w:r w:rsidRPr="00664A91">
        <w:rPr>
          <w:rFonts w:asciiTheme="minorHAnsi" w:hAnsiTheme="minorHAnsi" w:cstheme="minorHAnsi"/>
          <w:lang w:val="pl-PL"/>
        </w:rPr>
        <w:t>do warunków konkursowych.</w:t>
      </w:r>
    </w:p>
    <w:p w14:paraId="01A0909A"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lang w:val="pl-PL"/>
        </w:rPr>
        <w:t>Dołączone do oferty załączniki mogą być przedstawione w formie kserokopii opatrzonej na każdej stronie klauzulą „</w:t>
      </w:r>
      <w:r w:rsidRPr="00664A91">
        <w:rPr>
          <w:rFonts w:asciiTheme="minorHAnsi" w:hAnsiTheme="minorHAnsi" w:cstheme="minorHAnsi"/>
          <w:i/>
          <w:lang w:val="pl-PL"/>
        </w:rPr>
        <w:t>za zgodność z oryginałem</w:t>
      </w:r>
      <w:r w:rsidRPr="00664A91">
        <w:rPr>
          <w:rFonts w:asciiTheme="minorHAnsi" w:hAnsiTheme="minorHAnsi" w:cstheme="minorHAnsi"/>
          <w:lang w:val="pl-PL"/>
        </w:rPr>
        <w:t>” i potwierdzonej datą i podpisem osoby/osób do tego uprawnionej/uprawnionych (wskazanej/wskazanych m. in. w odpisie                z Krajowego Rejestru Sądowego, w pozycji: sposób reprezentacji podmiotu).</w:t>
      </w:r>
    </w:p>
    <w:p w14:paraId="07D80AD6"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lang w:val="pl-PL"/>
        </w:rPr>
        <w:t>W przypadku oferty wspólnej, każda ze stron zobowiązana jest do złożenia kompletu dokumentów, o których mowa w pkt. 1 – 3.</w:t>
      </w:r>
    </w:p>
    <w:p w14:paraId="062471A3"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b/>
          <w:u w:val="single"/>
          <w:lang w:val="pl-PL"/>
        </w:rPr>
        <w:t>Kryteria stosowane przy dokonywaniu oceny ofert przez organ zgłaszający konkurs.</w:t>
      </w:r>
    </w:p>
    <w:p w14:paraId="3F283A8B"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lang w:val="pl-PL"/>
        </w:rPr>
        <w:t>Przy rozpatrywaniu ofert organ ogłaszający konkurs:</w:t>
      </w:r>
    </w:p>
    <w:p w14:paraId="055AAACC" w14:textId="77777777" w:rsidR="005C0783" w:rsidRPr="00664A91" w:rsidRDefault="004D3F6E">
      <w:pPr>
        <w:numPr>
          <w:ilvl w:val="0"/>
          <w:numId w:val="1"/>
        </w:numPr>
        <w:spacing w:line="360" w:lineRule="auto"/>
        <w:jc w:val="both"/>
        <w:rPr>
          <w:rFonts w:asciiTheme="minorHAnsi" w:hAnsiTheme="minorHAnsi" w:cstheme="minorHAnsi"/>
        </w:rPr>
      </w:pPr>
      <w:r w:rsidRPr="00664A91">
        <w:rPr>
          <w:rFonts w:asciiTheme="minorHAnsi" w:hAnsiTheme="minorHAnsi" w:cstheme="minorHAnsi"/>
          <w:lang w:val="pl-PL"/>
        </w:rPr>
        <w:t xml:space="preserve">ocenia możliwości realizacji zadania przez podmiot składający ofertę, </w:t>
      </w:r>
    </w:p>
    <w:p w14:paraId="02570A10" w14:textId="77777777" w:rsidR="005C0783" w:rsidRPr="00664A91" w:rsidRDefault="004D3F6E">
      <w:pPr>
        <w:numPr>
          <w:ilvl w:val="0"/>
          <w:numId w:val="1"/>
        </w:numPr>
        <w:spacing w:line="360" w:lineRule="auto"/>
        <w:jc w:val="both"/>
        <w:rPr>
          <w:rFonts w:asciiTheme="minorHAnsi" w:hAnsiTheme="minorHAnsi" w:cstheme="minorHAnsi"/>
        </w:rPr>
      </w:pPr>
      <w:r w:rsidRPr="00664A91">
        <w:rPr>
          <w:rFonts w:asciiTheme="minorHAnsi" w:hAnsiTheme="minorHAnsi" w:cstheme="minorHAnsi"/>
          <w:lang w:val="pl-PL"/>
        </w:rPr>
        <w:t>ocenia kalkulację kosztów, w tym w odniesieniu do zakresu rzeczowego  zadania,</w:t>
      </w:r>
    </w:p>
    <w:p w14:paraId="6029B2E5" w14:textId="77777777" w:rsidR="005C0783" w:rsidRPr="00664A91" w:rsidRDefault="004D3F6E">
      <w:pPr>
        <w:numPr>
          <w:ilvl w:val="0"/>
          <w:numId w:val="1"/>
        </w:numPr>
        <w:spacing w:line="360" w:lineRule="auto"/>
        <w:jc w:val="both"/>
        <w:rPr>
          <w:rFonts w:asciiTheme="minorHAnsi" w:hAnsiTheme="minorHAnsi" w:cstheme="minorHAnsi"/>
        </w:rPr>
      </w:pPr>
      <w:r w:rsidRPr="00664A91">
        <w:rPr>
          <w:rFonts w:asciiTheme="minorHAnsi" w:hAnsiTheme="minorHAnsi" w:cstheme="minorHAnsi"/>
          <w:lang w:val="pl-PL"/>
        </w:rPr>
        <w:t>ocenia proponowaną jakość wykonania zadania i kwalifikacje osób, przy udziale których podmiot uprawniony będzie realizować zadanie,</w:t>
      </w:r>
    </w:p>
    <w:p w14:paraId="3AC0E60B" w14:textId="77777777" w:rsidR="005C0783" w:rsidRPr="00664A91" w:rsidRDefault="004D3F6E">
      <w:pPr>
        <w:numPr>
          <w:ilvl w:val="0"/>
          <w:numId w:val="1"/>
        </w:numPr>
        <w:spacing w:line="360" w:lineRule="auto"/>
        <w:jc w:val="both"/>
        <w:rPr>
          <w:rFonts w:asciiTheme="minorHAnsi" w:hAnsiTheme="minorHAnsi" w:cstheme="minorHAnsi"/>
        </w:rPr>
      </w:pPr>
      <w:r w:rsidRPr="00664A91">
        <w:rPr>
          <w:rFonts w:asciiTheme="minorHAnsi" w:hAnsiTheme="minorHAnsi" w:cstheme="minorHAnsi"/>
          <w:lang w:val="pl-PL"/>
        </w:rPr>
        <w:t>uwzględnia planowany przez podmiot wkład finansowy, rzeczowy, osobowy, w tym świadczenia wolontariuszy i pracę społeczną członków,</w:t>
      </w:r>
    </w:p>
    <w:p w14:paraId="1545FF3A" w14:textId="77777777" w:rsidR="005C0783" w:rsidRPr="00664A91" w:rsidRDefault="004D3F6E">
      <w:pPr>
        <w:numPr>
          <w:ilvl w:val="0"/>
          <w:numId w:val="1"/>
        </w:numPr>
        <w:spacing w:line="360" w:lineRule="auto"/>
        <w:jc w:val="both"/>
        <w:rPr>
          <w:rFonts w:asciiTheme="minorHAnsi" w:hAnsiTheme="minorHAnsi" w:cstheme="minorHAnsi"/>
        </w:rPr>
      </w:pPr>
      <w:r w:rsidRPr="00664A91">
        <w:rPr>
          <w:rFonts w:asciiTheme="minorHAnsi" w:hAnsiTheme="minorHAnsi" w:cstheme="minorHAnsi"/>
          <w:lang w:val="pl-PL"/>
        </w:rPr>
        <w:t>uwzględnia analizę i ocenę realizacji zadań zleconych podmiotowi uprawnionemu w latach poprzednich, biorąc pod uwagę rzetelność i terminowość oraz sposób rozliczenia otrzymanych na ten cel środków,</w:t>
      </w:r>
    </w:p>
    <w:p w14:paraId="395D15A2" w14:textId="77777777" w:rsidR="005C0783" w:rsidRPr="00664A91" w:rsidRDefault="004D3F6E">
      <w:pPr>
        <w:numPr>
          <w:ilvl w:val="0"/>
          <w:numId w:val="1"/>
        </w:numPr>
        <w:spacing w:line="360" w:lineRule="auto"/>
        <w:jc w:val="both"/>
        <w:rPr>
          <w:rFonts w:asciiTheme="minorHAnsi" w:hAnsiTheme="minorHAnsi" w:cstheme="minorHAnsi"/>
        </w:rPr>
      </w:pPr>
      <w:r w:rsidRPr="00664A91">
        <w:rPr>
          <w:rFonts w:asciiTheme="minorHAnsi" w:hAnsiTheme="minorHAnsi" w:cstheme="minorHAnsi"/>
          <w:lang w:val="pl-PL"/>
        </w:rPr>
        <w:t>analizuje wniosek pod względem celowego i racjonalnego gospodarowania środkami budżetowymi, kierując się zasadami:</w:t>
      </w:r>
    </w:p>
    <w:p w14:paraId="4313BF38" w14:textId="77777777" w:rsidR="005C0783" w:rsidRPr="00664A91" w:rsidRDefault="004D3F6E">
      <w:pPr>
        <w:numPr>
          <w:ilvl w:val="0"/>
          <w:numId w:val="12"/>
        </w:numPr>
        <w:spacing w:line="360" w:lineRule="auto"/>
        <w:jc w:val="both"/>
        <w:rPr>
          <w:rFonts w:asciiTheme="minorHAnsi" w:hAnsiTheme="minorHAnsi" w:cstheme="minorHAnsi"/>
        </w:rPr>
      </w:pPr>
      <w:r w:rsidRPr="00664A91">
        <w:rPr>
          <w:rFonts w:asciiTheme="minorHAnsi" w:hAnsiTheme="minorHAnsi" w:cstheme="minorHAnsi"/>
          <w:lang w:val="pl-PL"/>
        </w:rPr>
        <w:t>wyboru najkorzystniejszej oferty,</w:t>
      </w:r>
    </w:p>
    <w:p w14:paraId="679B993D" w14:textId="176417A5" w:rsidR="005C0783" w:rsidRPr="00664A91" w:rsidRDefault="004D3F6E">
      <w:pPr>
        <w:numPr>
          <w:ilvl w:val="0"/>
          <w:numId w:val="12"/>
        </w:numPr>
        <w:spacing w:line="360" w:lineRule="auto"/>
        <w:jc w:val="both"/>
        <w:rPr>
          <w:rFonts w:asciiTheme="minorHAnsi" w:hAnsiTheme="minorHAnsi" w:cstheme="minorHAnsi"/>
        </w:rPr>
      </w:pPr>
      <w:r w:rsidRPr="00664A91">
        <w:rPr>
          <w:rFonts w:asciiTheme="minorHAnsi" w:hAnsiTheme="minorHAnsi" w:cstheme="minorHAnsi"/>
          <w:lang w:val="pl-PL"/>
        </w:rPr>
        <w:lastRenderedPageBreak/>
        <w:t>wynikającymi z ustawy z dnia 27 sierpnia 2009 r. o finansach publicznych</w:t>
      </w:r>
      <w:r w:rsidR="00C34988" w:rsidRPr="00664A91">
        <w:rPr>
          <w:rFonts w:asciiTheme="minorHAnsi" w:hAnsiTheme="minorHAnsi" w:cstheme="minorHAnsi"/>
          <w:lang w:val="pl-PL"/>
        </w:rPr>
        <w:t xml:space="preserve"> </w:t>
      </w:r>
      <w:r w:rsidRPr="00664A91">
        <w:rPr>
          <w:rFonts w:asciiTheme="minorHAnsi" w:hAnsiTheme="minorHAnsi" w:cstheme="minorHAnsi"/>
          <w:lang w:val="pl-PL"/>
        </w:rPr>
        <w:t>co do celowego, oszczędnego i racjonalnego wydatkowania środków, z zachowaniem zasady uzyskiwania najlepszych efektów z danych nakładów.</w:t>
      </w:r>
    </w:p>
    <w:p w14:paraId="5752A774" w14:textId="77777777" w:rsidR="005C0783" w:rsidRPr="00664A91" w:rsidRDefault="004D3F6E">
      <w:pPr>
        <w:tabs>
          <w:tab w:val="left" w:pos="480"/>
        </w:tabs>
        <w:spacing w:line="360" w:lineRule="auto"/>
        <w:jc w:val="both"/>
        <w:rPr>
          <w:rFonts w:asciiTheme="minorHAnsi" w:hAnsiTheme="minorHAnsi" w:cstheme="minorHAnsi"/>
        </w:rPr>
      </w:pPr>
      <w:r w:rsidRPr="00664A91">
        <w:rPr>
          <w:rFonts w:asciiTheme="minorHAnsi" w:hAnsiTheme="minorHAnsi" w:cstheme="minorHAnsi"/>
          <w:b/>
          <w:lang w:val="pl-PL"/>
        </w:rPr>
        <w:t>VII. PROCEDURA ROZPATRYWANIA OFERT:</w:t>
      </w:r>
    </w:p>
    <w:p w14:paraId="18EEF55E" w14:textId="77777777" w:rsidR="005C0783" w:rsidRPr="00664A91" w:rsidRDefault="004D3F6E">
      <w:pPr>
        <w:numPr>
          <w:ilvl w:val="0"/>
          <w:numId w:val="9"/>
        </w:numPr>
        <w:spacing w:line="360" w:lineRule="auto"/>
        <w:jc w:val="both"/>
        <w:rPr>
          <w:rFonts w:asciiTheme="minorHAnsi" w:hAnsiTheme="minorHAnsi" w:cstheme="minorHAnsi"/>
        </w:rPr>
      </w:pPr>
      <w:r w:rsidRPr="00664A91">
        <w:rPr>
          <w:rFonts w:asciiTheme="minorHAnsi" w:hAnsiTheme="minorHAnsi" w:cstheme="minorHAnsi"/>
          <w:lang w:val="pl-PL"/>
        </w:rPr>
        <w:t>Oceny ofert na podstawie przedstawionej dokumentacji dokona komisja konkursowa, której skład i regulamin pracy ustala Prezydent Miasta Katowice w drodze zarządzenia.</w:t>
      </w:r>
    </w:p>
    <w:p w14:paraId="2247E407" w14:textId="77777777" w:rsidR="005C0783" w:rsidRPr="00664A91" w:rsidRDefault="004D3F6E">
      <w:pPr>
        <w:numPr>
          <w:ilvl w:val="0"/>
          <w:numId w:val="9"/>
        </w:numPr>
        <w:spacing w:after="120" w:line="360" w:lineRule="auto"/>
        <w:jc w:val="both"/>
        <w:rPr>
          <w:rFonts w:asciiTheme="minorHAnsi" w:hAnsiTheme="minorHAnsi" w:cstheme="minorHAnsi"/>
        </w:rPr>
      </w:pPr>
      <w:r w:rsidRPr="00664A91">
        <w:rPr>
          <w:rFonts w:asciiTheme="minorHAnsi" w:hAnsiTheme="minorHAnsi" w:cstheme="minorHAnsi"/>
          <w:lang w:val="pl-PL"/>
        </w:rPr>
        <w:t>Komisja Konkursowa stosuje następujące kryteria oceny ofert:</w:t>
      </w:r>
    </w:p>
    <w:tbl>
      <w:tblPr>
        <w:tblW w:w="8330" w:type="dxa"/>
        <w:tblInd w:w="525" w:type="dxa"/>
        <w:tblLayout w:type="fixed"/>
        <w:tblCellMar>
          <w:left w:w="70" w:type="dxa"/>
          <w:right w:w="70" w:type="dxa"/>
        </w:tblCellMar>
        <w:tblLook w:val="0000" w:firstRow="0" w:lastRow="0" w:firstColumn="0" w:lastColumn="0" w:noHBand="0" w:noVBand="0"/>
      </w:tblPr>
      <w:tblGrid>
        <w:gridCol w:w="6720"/>
        <w:gridCol w:w="1610"/>
      </w:tblGrid>
      <w:tr w:rsidR="005C0783" w:rsidRPr="00664A91" w14:paraId="77CF6576" w14:textId="77777777">
        <w:trPr>
          <w:trHeight w:val="94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03A1F5" w14:textId="77777777" w:rsidR="005C0783" w:rsidRPr="00664A91" w:rsidRDefault="004D3F6E">
            <w:pPr>
              <w:widowControl w:val="0"/>
              <w:spacing w:line="360" w:lineRule="auto"/>
              <w:jc w:val="both"/>
              <w:rPr>
                <w:rFonts w:asciiTheme="minorHAnsi" w:hAnsiTheme="minorHAnsi" w:cstheme="minorHAnsi"/>
              </w:rPr>
            </w:pPr>
            <w:r w:rsidRPr="00664A91">
              <w:rPr>
                <w:rFonts w:asciiTheme="minorHAnsi" w:hAnsiTheme="minorHAnsi" w:cstheme="minorHAnsi"/>
                <w:b/>
                <w:bCs/>
              </w:rPr>
              <w:t>Kryterium</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68FD70" w14:textId="77777777" w:rsidR="005C0783" w:rsidRPr="00664A91" w:rsidRDefault="004D3F6E">
            <w:pPr>
              <w:widowControl w:val="0"/>
              <w:spacing w:line="360" w:lineRule="auto"/>
              <w:jc w:val="both"/>
              <w:rPr>
                <w:rFonts w:asciiTheme="minorHAnsi" w:hAnsiTheme="minorHAnsi" w:cstheme="minorHAnsi"/>
              </w:rPr>
            </w:pPr>
            <w:r w:rsidRPr="00664A91">
              <w:rPr>
                <w:rFonts w:asciiTheme="minorHAnsi" w:hAnsiTheme="minorHAnsi" w:cstheme="minorHAnsi"/>
                <w:b/>
                <w:bCs/>
              </w:rPr>
              <w:t>Maksymalna wartość punktowa</w:t>
            </w:r>
          </w:p>
        </w:tc>
      </w:tr>
      <w:tr w:rsidR="005C0783" w:rsidRPr="00664A91" w14:paraId="1B1805FA" w14:textId="77777777">
        <w:trPr>
          <w:trHeight w:val="31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A744D69" w14:textId="77777777" w:rsidR="005C0783" w:rsidRPr="00664A91" w:rsidRDefault="004D3F6E">
            <w:pPr>
              <w:widowControl w:val="0"/>
              <w:spacing w:line="360" w:lineRule="auto"/>
              <w:jc w:val="both"/>
              <w:rPr>
                <w:rFonts w:asciiTheme="minorHAnsi" w:hAnsiTheme="minorHAnsi" w:cstheme="minorHAnsi"/>
                <w:lang w:val="pl-PL"/>
              </w:rPr>
            </w:pPr>
            <w:r w:rsidRPr="00664A91">
              <w:rPr>
                <w:rFonts w:asciiTheme="minorHAnsi" w:hAnsiTheme="minorHAnsi" w:cstheme="minorHAnsi"/>
                <w:b/>
                <w:bCs/>
                <w:lang w:val="pl-PL"/>
              </w:rPr>
              <w:t>Możliwości realizacji zadania, w tym:</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CAA491" w14:textId="77777777" w:rsidR="005C0783" w:rsidRPr="00664A91" w:rsidRDefault="004D3F6E">
            <w:pPr>
              <w:widowControl w:val="0"/>
              <w:spacing w:line="360" w:lineRule="auto"/>
              <w:jc w:val="both"/>
              <w:rPr>
                <w:rFonts w:asciiTheme="minorHAnsi" w:hAnsiTheme="minorHAnsi" w:cstheme="minorHAnsi"/>
              </w:rPr>
            </w:pPr>
            <w:r w:rsidRPr="00664A91">
              <w:rPr>
                <w:rFonts w:asciiTheme="minorHAnsi" w:hAnsiTheme="minorHAnsi" w:cstheme="minorHAnsi"/>
                <w:b/>
                <w:bCs/>
              </w:rPr>
              <w:t>0-30</w:t>
            </w:r>
          </w:p>
        </w:tc>
      </w:tr>
      <w:tr w:rsidR="005C0783" w:rsidRPr="00664A91" w14:paraId="61ACB8B4" w14:textId="77777777">
        <w:trPr>
          <w:trHeight w:val="271"/>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A9FD40" w14:textId="77777777" w:rsidR="005C0783" w:rsidRPr="00664A91" w:rsidRDefault="004D3F6E">
            <w:pPr>
              <w:widowControl w:val="0"/>
              <w:spacing w:line="360" w:lineRule="auto"/>
              <w:ind w:left="183" w:hanging="183"/>
              <w:jc w:val="both"/>
              <w:rPr>
                <w:rFonts w:asciiTheme="minorHAnsi" w:hAnsiTheme="minorHAnsi" w:cstheme="minorHAnsi"/>
                <w:lang w:val="pl-PL"/>
              </w:rPr>
            </w:pPr>
            <w:r w:rsidRPr="00664A91">
              <w:rPr>
                <w:rFonts w:asciiTheme="minorHAnsi" w:hAnsiTheme="minorHAnsi" w:cstheme="minorHAnsi"/>
                <w:lang w:val="pl-PL"/>
              </w:rPr>
              <w:t>- zgodność oferty z przedmiotem konkursu (proponowane działania, cele i rezultaty )</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6520EC" w14:textId="77777777" w:rsidR="005C0783" w:rsidRPr="00664A91" w:rsidRDefault="004D3F6E">
            <w:pPr>
              <w:widowControl w:val="0"/>
              <w:spacing w:line="360" w:lineRule="auto"/>
              <w:jc w:val="both"/>
              <w:rPr>
                <w:rFonts w:asciiTheme="minorHAnsi" w:hAnsiTheme="minorHAnsi" w:cstheme="minorHAnsi"/>
              </w:rPr>
            </w:pPr>
            <w:r w:rsidRPr="00664A91">
              <w:rPr>
                <w:rFonts w:asciiTheme="minorHAnsi" w:hAnsiTheme="minorHAnsi" w:cstheme="minorHAnsi"/>
              </w:rPr>
              <w:t>0-5</w:t>
            </w:r>
          </w:p>
        </w:tc>
      </w:tr>
      <w:tr w:rsidR="005C0783" w:rsidRPr="00664A91" w14:paraId="0A5035EF" w14:textId="77777777">
        <w:trPr>
          <w:trHeight w:val="386"/>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36A95B" w14:textId="77777777" w:rsidR="005C0783" w:rsidRPr="00664A91" w:rsidRDefault="004D3F6E">
            <w:pPr>
              <w:widowControl w:val="0"/>
              <w:spacing w:line="360" w:lineRule="auto"/>
              <w:ind w:left="183" w:hanging="183"/>
              <w:jc w:val="both"/>
              <w:rPr>
                <w:rFonts w:asciiTheme="minorHAnsi" w:hAnsiTheme="minorHAnsi" w:cstheme="minorHAnsi"/>
                <w:lang w:val="pl-PL"/>
              </w:rPr>
            </w:pPr>
            <w:r w:rsidRPr="00664A91">
              <w:rPr>
                <w:rFonts w:asciiTheme="minorHAnsi" w:hAnsiTheme="minorHAnsi" w:cstheme="minorHAnsi"/>
                <w:lang w:val="pl-PL"/>
              </w:rPr>
              <w:t xml:space="preserve">- koncepcja realizacji zadania (atrakcyjność oferty, dostosowanie oferty do grup docelowych,  nowatorski charakter planowanych działań ) </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0BEB56" w14:textId="77777777" w:rsidR="005C0783" w:rsidRPr="00664A91" w:rsidRDefault="004D3F6E">
            <w:pPr>
              <w:widowControl w:val="0"/>
              <w:spacing w:line="360" w:lineRule="auto"/>
              <w:jc w:val="both"/>
              <w:rPr>
                <w:rFonts w:asciiTheme="minorHAnsi" w:hAnsiTheme="minorHAnsi" w:cstheme="minorHAnsi"/>
              </w:rPr>
            </w:pPr>
            <w:r w:rsidRPr="00664A91">
              <w:rPr>
                <w:rFonts w:asciiTheme="minorHAnsi" w:hAnsiTheme="minorHAnsi" w:cstheme="minorHAnsi"/>
                <w:lang w:val="pl-PL"/>
              </w:rPr>
              <w:t>0-15</w:t>
            </w:r>
          </w:p>
        </w:tc>
      </w:tr>
      <w:tr w:rsidR="005C0783" w:rsidRPr="00664A91" w14:paraId="32D545F7" w14:textId="77777777">
        <w:trPr>
          <w:trHeight w:val="386"/>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31D6AF" w14:textId="77777777" w:rsidR="005C0783" w:rsidRPr="00664A91" w:rsidRDefault="004D3F6E">
            <w:pPr>
              <w:widowControl w:val="0"/>
              <w:spacing w:line="360" w:lineRule="auto"/>
              <w:ind w:left="183" w:hanging="183"/>
              <w:jc w:val="both"/>
              <w:rPr>
                <w:rFonts w:asciiTheme="minorHAnsi" w:hAnsiTheme="minorHAnsi" w:cstheme="minorHAnsi"/>
                <w:lang w:val="pl-PL"/>
              </w:rPr>
            </w:pPr>
            <w:r w:rsidRPr="00664A91">
              <w:rPr>
                <w:rFonts w:asciiTheme="minorHAnsi" w:hAnsiTheme="minorHAnsi" w:cstheme="minorHAnsi"/>
                <w:lang w:val="pl-PL"/>
              </w:rPr>
              <w:t>- zakres i rodzaj usług (dostępność oferty, liczba osób do których kierowana jest oferta)</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05CEA5" w14:textId="77777777" w:rsidR="005C0783" w:rsidRPr="00664A91" w:rsidRDefault="004D3F6E">
            <w:pPr>
              <w:widowControl w:val="0"/>
              <w:spacing w:line="360" w:lineRule="auto"/>
              <w:jc w:val="both"/>
              <w:rPr>
                <w:rFonts w:asciiTheme="minorHAnsi" w:hAnsiTheme="minorHAnsi" w:cstheme="minorHAnsi"/>
              </w:rPr>
            </w:pPr>
            <w:r w:rsidRPr="00664A91">
              <w:rPr>
                <w:rFonts w:asciiTheme="minorHAnsi" w:hAnsiTheme="minorHAnsi" w:cstheme="minorHAnsi"/>
              </w:rPr>
              <w:t>0-10</w:t>
            </w:r>
          </w:p>
        </w:tc>
      </w:tr>
      <w:tr w:rsidR="005C0783" w:rsidRPr="00664A91" w14:paraId="7656CB95" w14:textId="77777777">
        <w:trPr>
          <w:trHeight w:val="630"/>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AE9ED26" w14:textId="77777777" w:rsidR="005C0783" w:rsidRPr="00664A91" w:rsidRDefault="004D3F6E">
            <w:pPr>
              <w:widowControl w:val="0"/>
              <w:spacing w:line="360" w:lineRule="auto"/>
              <w:jc w:val="both"/>
              <w:rPr>
                <w:rFonts w:asciiTheme="minorHAnsi" w:hAnsiTheme="minorHAnsi" w:cstheme="minorHAnsi"/>
                <w:lang w:val="pl-PL"/>
              </w:rPr>
            </w:pPr>
            <w:r w:rsidRPr="00664A91">
              <w:rPr>
                <w:rFonts w:asciiTheme="minorHAnsi" w:hAnsiTheme="minorHAnsi" w:cstheme="minorHAnsi"/>
                <w:b/>
                <w:bCs/>
                <w:lang w:val="pl-PL"/>
              </w:rPr>
              <w:t>Kalkulacja kosztów, w tym w odniesieniu do zakresu rzeczowego  zadania:</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3B8B2B" w14:textId="77777777" w:rsidR="005C0783" w:rsidRPr="00664A91" w:rsidRDefault="004D3F6E">
            <w:pPr>
              <w:widowControl w:val="0"/>
              <w:spacing w:line="360" w:lineRule="auto"/>
              <w:jc w:val="both"/>
              <w:rPr>
                <w:rFonts w:asciiTheme="minorHAnsi" w:hAnsiTheme="minorHAnsi" w:cstheme="minorHAnsi"/>
              </w:rPr>
            </w:pPr>
            <w:r w:rsidRPr="00664A91">
              <w:rPr>
                <w:rFonts w:asciiTheme="minorHAnsi" w:hAnsiTheme="minorHAnsi" w:cstheme="minorHAnsi"/>
                <w:b/>
                <w:bCs/>
              </w:rPr>
              <w:t>0-20</w:t>
            </w:r>
          </w:p>
        </w:tc>
      </w:tr>
      <w:tr w:rsidR="005C0783" w:rsidRPr="00664A91" w14:paraId="0CC8F2E5" w14:textId="77777777">
        <w:trPr>
          <w:trHeight w:val="31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ACD0099" w14:textId="77777777" w:rsidR="005C0783" w:rsidRPr="00664A91" w:rsidRDefault="004D3F6E">
            <w:pPr>
              <w:widowControl w:val="0"/>
              <w:spacing w:line="360" w:lineRule="auto"/>
              <w:jc w:val="both"/>
              <w:rPr>
                <w:rFonts w:asciiTheme="minorHAnsi" w:hAnsiTheme="minorHAnsi" w:cstheme="minorHAnsi"/>
                <w:lang w:val="pl-PL"/>
              </w:rPr>
            </w:pPr>
            <w:r w:rsidRPr="00664A91">
              <w:rPr>
                <w:rFonts w:asciiTheme="minorHAnsi" w:hAnsiTheme="minorHAnsi" w:cstheme="minorHAnsi"/>
                <w:lang w:val="pl-PL"/>
              </w:rPr>
              <w:t>- rzetelność sporządzonego budżetu (bezbłędność kalkulacji oraz celowość i zasadność przedstawionych kosztów)</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9CD5F6" w14:textId="77777777" w:rsidR="005C0783" w:rsidRPr="00664A91" w:rsidRDefault="004D3F6E">
            <w:pPr>
              <w:widowControl w:val="0"/>
              <w:spacing w:line="360" w:lineRule="auto"/>
              <w:jc w:val="both"/>
              <w:rPr>
                <w:rFonts w:asciiTheme="minorHAnsi" w:hAnsiTheme="minorHAnsi" w:cstheme="minorHAnsi"/>
              </w:rPr>
            </w:pPr>
            <w:r w:rsidRPr="00664A91">
              <w:rPr>
                <w:rFonts w:asciiTheme="minorHAnsi" w:hAnsiTheme="minorHAnsi" w:cstheme="minorHAnsi"/>
              </w:rPr>
              <w:t>0-10</w:t>
            </w:r>
          </w:p>
        </w:tc>
      </w:tr>
      <w:tr w:rsidR="005C0783" w:rsidRPr="00664A91" w14:paraId="363F17A9" w14:textId="77777777">
        <w:trPr>
          <w:trHeight w:val="31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41AFB55" w14:textId="77777777" w:rsidR="005C0783" w:rsidRPr="00664A91" w:rsidRDefault="004D3F6E">
            <w:pPr>
              <w:widowControl w:val="0"/>
              <w:spacing w:line="360" w:lineRule="auto"/>
              <w:jc w:val="both"/>
              <w:rPr>
                <w:rFonts w:asciiTheme="minorHAnsi" w:hAnsiTheme="minorHAnsi" w:cstheme="minorHAnsi"/>
                <w:lang w:val="pl-PL"/>
              </w:rPr>
            </w:pPr>
            <w:r w:rsidRPr="00664A91">
              <w:rPr>
                <w:rFonts w:asciiTheme="minorHAnsi" w:hAnsiTheme="minorHAnsi" w:cstheme="minorHAnsi"/>
                <w:lang w:val="pl-PL"/>
              </w:rPr>
              <w:t>- planowany przez podmiot wkład finansowy,  rzeczowy, osobowy, w tym świadczenia wolontariuszy i praca społeczna członków</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28B1EF" w14:textId="77777777" w:rsidR="005C0783" w:rsidRPr="00664A91" w:rsidRDefault="004D3F6E">
            <w:pPr>
              <w:widowControl w:val="0"/>
              <w:spacing w:line="360" w:lineRule="auto"/>
              <w:jc w:val="both"/>
              <w:rPr>
                <w:rFonts w:asciiTheme="minorHAnsi" w:hAnsiTheme="minorHAnsi" w:cstheme="minorHAnsi"/>
              </w:rPr>
            </w:pPr>
            <w:r w:rsidRPr="00664A91">
              <w:rPr>
                <w:rFonts w:asciiTheme="minorHAnsi" w:hAnsiTheme="minorHAnsi" w:cstheme="minorHAnsi"/>
              </w:rPr>
              <w:t>0-10</w:t>
            </w:r>
          </w:p>
        </w:tc>
      </w:tr>
      <w:tr w:rsidR="005C0783" w:rsidRPr="00664A91" w14:paraId="304CA881" w14:textId="77777777">
        <w:trPr>
          <w:trHeight w:val="94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7B6F35" w14:textId="77777777" w:rsidR="005C0783" w:rsidRPr="00664A91" w:rsidRDefault="004D3F6E">
            <w:pPr>
              <w:widowControl w:val="0"/>
              <w:spacing w:line="360" w:lineRule="auto"/>
              <w:jc w:val="both"/>
              <w:rPr>
                <w:rFonts w:asciiTheme="minorHAnsi" w:hAnsiTheme="minorHAnsi" w:cstheme="minorHAnsi"/>
                <w:lang w:val="pl-PL"/>
              </w:rPr>
            </w:pPr>
            <w:r w:rsidRPr="00664A91">
              <w:rPr>
                <w:rFonts w:asciiTheme="minorHAnsi" w:hAnsiTheme="minorHAnsi" w:cstheme="minorHAnsi"/>
                <w:b/>
                <w:bCs/>
                <w:lang w:val="pl-PL"/>
              </w:rPr>
              <w:t>Jakość wykonania zadania i kwalifikacje osób, przy udziale których podmiot uprawniony będzie realizować zadanie</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6622A9" w14:textId="77777777" w:rsidR="005C0783" w:rsidRPr="00664A91" w:rsidRDefault="004D3F6E">
            <w:pPr>
              <w:widowControl w:val="0"/>
              <w:spacing w:line="360" w:lineRule="auto"/>
              <w:jc w:val="both"/>
              <w:rPr>
                <w:rFonts w:asciiTheme="minorHAnsi" w:hAnsiTheme="minorHAnsi" w:cstheme="minorHAnsi"/>
              </w:rPr>
            </w:pPr>
            <w:r w:rsidRPr="00664A91">
              <w:rPr>
                <w:rFonts w:asciiTheme="minorHAnsi" w:hAnsiTheme="minorHAnsi" w:cstheme="minorHAnsi"/>
                <w:b/>
                <w:bCs/>
              </w:rPr>
              <w:t>0-10</w:t>
            </w:r>
          </w:p>
        </w:tc>
      </w:tr>
      <w:tr w:rsidR="005C0783" w:rsidRPr="00664A91" w14:paraId="7E6843B0" w14:textId="77777777">
        <w:trPr>
          <w:trHeight w:val="31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7E92120" w14:textId="77777777" w:rsidR="005C0783" w:rsidRPr="00664A91" w:rsidRDefault="004D3F6E">
            <w:pPr>
              <w:widowControl w:val="0"/>
              <w:spacing w:line="360" w:lineRule="auto"/>
              <w:jc w:val="both"/>
              <w:rPr>
                <w:rFonts w:asciiTheme="minorHAnsi" w:hAnsiTheme="minorHAnsi" w:cstheme="minorHAnsi"/>
                <w:lang w:val="pl-PL"/>
              </w:rPr>
            </w:pPr>
            <w:r w:rsidRPr="00664A91">
              <w:rPr>
                <w:rFonts w:asciiTheme="minorHAnsi" w:hAnsiTheme="minorHAnsi" w:cstheme="minorHAnsi"/>
                <w:lang w:val="pl-PL"/>
              </w:rPr>
              <w:t>- doświadczenie w realizacji podobnych zadań w ostatnim okresie</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A88E50" w14:textId="77777777" w:rsidR="005C0783" w:rsidRPr="00664A91" w:rsidRDefault="004D3F6E">
            <w:pPr>
              <w:widowControl w:val="0"/>
              <w:spacing w:line="360" w:lineRule="auto"/>
              <w:jc w:val="both"/>
              <w:rPr>
                <w:rFonts w:asciiTheme="minorHAnsi" w:hAnsiTheme="minorHAnsi" w:cstheme="minorHAnsi"/>
              </w:rPr>
            </w:pPr>
            <w:r w:rsidRPr="00664A91">
              <w:rPr>
                <w:rFonts w:asciiTheme="minorHAnsi" w:hAnsiTheme="minorHAnsi" w:cstheme="minorHAnsi"/>
              </w:rPr>
              <w:t>0-5</w:t>
            </w:r>
          </w:p>
        </w:tc>
      </w:tr>
      <w:tr w:rsidR="005C0783" w:rsidRPr="00664A91" w14:paraId="63BC8497" w14:textId="77777777">
        <w:trPr>
          <w:trHeight w:val="31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0F9B2B9" w14:textId="77777777" w:rsidR="005C0783" w:rsidRPr="00664A91" w:rsidRDefault="004D3F6E">
            <w:pPr>
              <w:widowControl w:val="0"/>
              <w:spacing w:line="360" w:lineRule="auto"/>
              <w:jc w:val="both"/>
              <w:rPr>
                <w:rFonts w:asciiTheme="minorHAnsi" w:hAnsiTheme="minorHAnsi" w:cstheme="minorHAnsi"/>
              </w:rPr>
            </w:pPr>
            <w:r w:rsidRPr="00664A91">
              <w:rPr>
                <w:rFonts w:asciiTheme="minorHAnsi" w:eastAsia="Calibri" w:hAnsiTheme="minorHAnsi" w:cstheme="minorHAnsi"/>
                <w:lang w:val="pl-PL"/>
              </w:rPr>
              <w:t xml:space="preserve"> </w:t>
            </w:r>
            <w:r w:rsidRPr="00664A91">
              <w:rPr>
                <w:rFonts w:asciiTheme="minorHAnsi" w:hAnsiTheme="minorHAnsi" w:cstheme="minorHAnsi"/>
                <w:lang w:val="pl-PL"/>
              </w:rPr>
              <w:t>-zasoby kadrowe niezbędne do realizacji zadania (kompetencje osób zaangażowanych w merytoryczną realizację zadania)</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4A1962" w14:textId="77777777" w:rsidR="005C0783" w:rsidRPr="00664A91" w:rsidRDefault="004D3F6E">
            <w:pPr>
              <w:widowControl w:val="0"/>
              <w:spacing w:line="360" w:lineRule="auto"/>
              <w:jc w:val="both"/>
              <w:rPr>
                <w:rFonts w:asciiTheme="minorHAnsi" w:hAnsiTheme="minorHAnsi" w:cstheme="minorHAnsi"/>
              </w:rPr>
            </w:pPr>
            <w:r w:rsidRPr="00664A91">
              <w:rPr>
                <w:rFonts w:asciiTheme="minorHAnsi" w:hAnsiTheme="minorHAnsi" w:cstheme="minorHAnsi"/>
                <w:lang w:val="pl-PL"/>
              </w:rPr>
              <w:t>0-5</w:t>
            </w:r>
          </w:p>
        </w:tc>
      </w:tr>
      <w:tr w:rsidR="005C0783" w:rsidRPr="00664A91" w14:paraId="2E44836A" w14:textId="77777777">
        <w:trPr>
          <w:trHeight w:val="315"/>
        </w:trPr>
        <w:tc>
          <w:tcPr>
            <w:tcW w:w="671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2377ED6" w14:textId="77777777" w:rsidR="005C0783" w:rsidRPr="00664A91" w:rsidRDefault="004D3F6E">
            <w:pPr>
              <w:widowControl w:val="0"/>
              <w:spacing w:line="360" w:lineRule="auto"/>
              <w:jc w:val="both"/>
              <w:rPr>
                <w:rFonts w:asciiTheme="minorHAnsi" w:hAnsiTheme="minorHAnsi" w:cstheme="minorHAnsi"/>
              </w:rPr>
            </w:pPr>
            <w:r w:rsidRPr="00664A91">
              <w:rPr>
                <w:rFonts w:asciiTheme="minorHAnsi" w:hAnsiTheme="minorHAnsi" w:cstheme="minorHAnsi"/>
                <w:b/>
                <w:bCs/>
              </w:rPr>
              <w:t>RAZEM</w:t>
            </w:r>
          </w:p>
        </w:tc>
        <w:tc>
          <w:tcPr>
            <w:tcW w:w="16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09BA80" w14:textId="77777777" w:rsidR="005C0783" w:rsidRPr="00664A91" w:rsidRDefault="004D3F6E">
            <w:pPr>
              <w:widowControl w:val="0"/>
              <w:spacing w:line="360" w:lineRule="auto"/>
              <w:jc w:val="both"/>
              <w:rPr>
                <w:rFonts w:asciiTheme="minorHAnsi" w:hAnsiTheme="minorHAnsi" w:cstheme="minorHAnsi"/>
              </w:rPr>
            </w:pPr>
            <w:r w:rsidRPr="00664A91">
              <w:rPr>
                <w:rFonts w:asciiTheme="minorHAnsi" w:hAnsiTheme="minorHAnsi" w:cstheme="minorHAnsi"/>
                <w:b/>
                <w:bCs/>
              </w:rPr>
              <w:t>0-60</w:t>
            </w:r>
          </w:p>
        </w:tc>
      </w:tr>
    </w:tbl>
    <w:p w14:paraId="157234DB" w14:textId="77777777" w:rsidR="005C0783" w:rsidRPr="00664A91" w:rsidRDefault="004D3F6E">
      <w:pPr>
        <w:spacing w:before="120" w:line="360" w:lineRule="auto"/>
        <w:ind w:left="340"/>
        <w:jc w:val="both"/>
        <w:rPr>
          <w:rFonts w:asciiTheme="minorHAnsi" w:hAnsiTheme="minorHAnsi" w:cstheme="minorHAnsi"/>
        </w:rPr>
      </w:pPr>
      <w:r w:rsidRPr="00664A91">
        <w:rPr>
          <w:rFonts w:asciiTheme="minorHAnsi" w:hAnsiTheme="minorHAnsi" w:cstheme="minorHAnsi"/>
          <w:lang w:val="pl-PL"/>
        </w:rPr>
        <w:lastRenderedPageBreak/>
        <w:t>Maksymalna liczba punktów do uzyskania –</w:t>
      </w:r>
      <w:r w:rsidRPr="00664A91">
        <w:rPr>
          <w:rFonts w:asciiTheme="minorHAnsi" w:hAnsiTheme="minorHAnsi" w:cstheme="minorHAnsi"/>
          <w:b/>
          <w:bCs/>
          <w:lang w:val="pl-PL"/>
        </w:rPr>
        <w:t xml:space="preserve"> 60.</w:t>
      </w:r>
    </w:p>
    <w:p w14:paraId="596263A3" w14:textId="77777777" w:rsidR="005C0783" w:rsidRPr="00664A91" w:rsidRDefault="004D3F6E">
      <w:pPr>
        <w:spacing w:line="360" w:lineRule="auto"/>
        <w:ind w:left="357"/>
        <w:jc w:val="both"/>
        <w:rPr>
          <w:rFonts w:asciiTheme="minorHAnsi" w:hAnsiTheme="minorHAnsi" w:cstheme="minorHAnsi"/>
        </w:rPr>
      </w:pPr>
      <w:r w:rsidRPr="00664A91">
        <w:rPr>
          <w:rFonts w:asciiTheme="minorHAnsi" w:hAnsiTheme="minorHAnsi" w:cstheme="minorHAnsi"/>
          <w:lang w:val="pl-PL"/>
        </w:rPr>
        <w:t xml:space="preserve">Oferty wybrane do realizacji muszą uzyskać minimum </w:t>
      </w:r>
      <w:r w:rsidRPr="00664A91">
        <w:rPr>
          <w:rFonts w:asciiTheme="minorHAnsi" w:hAnsiTheme="minorHAnsi" w:cstheme="minorHAnsi"/>
          <w:b/>
          <w:bCs/>
          <w:lang w:val="pl-PL"/>
        </w:rPr>
        <w:t xml:space="preserve">30 punktów </w:t>
      </w:r>
      <w:r w:rsidRPr="00664A91">
        <w:rPr>
          <w:rFonts w:asciiTheme="minorHAnsi" w:hAnsiTheme="minorHAnsi" w:cstheme="minorHAnsi"/>
          <w:lang w:val="pl-PL"/>
        </w:rPr>
        <w:t>(50% maksymalnej liczby punktów). Organizator zastrzega sobie prawo do dofinansowania ofert tylko                             z najwyższą ilością punktów.</w:t>
      </w:r>
    </w:p>
    <w:p w14:paraId="2E955941" w14:textId="77777777" w:rsidR="005C0783" w:rsidRPr="00664A91" w:rsidRDefault="004D3F6E">
      <w:pPr>
        <w:spacing w:line="360" w:lineRule="auto"/>
        <w:ind w:left="357"/>
        <w:jc w:val="both"/>
        <w:rPr>
          <w:rFonts w:asciiTheme="minorHAnsi" w:hAnsiTheme="minorHAnsi" w:cstheme="minorHAnsi"/>
        </w:rPr>
      </w:pPr>
      <w:r w:rsidRPr="00664A91">
        <w:rPr>
          <w:rFonts w:asciiTheme="minorHAnsi" w:hAnsiTheme="minorHAnsi" w:cstheme="minorHAnsi"/>
          <w:lang w:val="pl-PL"/>
        </w:rPr>
        <w:t xml:space="preserve">3. </w:t>
      </w:r>
      <w:r w:rsidRPr="00664A91">
        <w:rPr>
          <w:rFonts w:asciiTheme="minorHAnsi" w:hAnsiTheme="minorHAnsi" w:cstheme="minorHAnsi"/>
          <w:lang w:val="pl-PL"/>
        </w:rPr>
        <w:tab/>
        <w:t xml:space="preserve">Opinia komisji konkursowej zawierająca listę złożonych ofert, w tym w szczególności </w:t>
      </w:r>
      <w:r w:rsidRPr="00664A91">
        <w:rPr>
          <w:rFonts w:asciiTheme="minorHAnsi" w:hAnsiTheme="minorHAnsi" w:cstheme="minorHAnsi"/>
          <w:lang w:val="pl-PL"/>
        </w:rPr>
        <w:tab/>
        <w:t xml:space="preserve">ze wskazaniem której ofercie/którym ofertom proponuje się udzielenie dotacji wraz                 </w:t>
      </w:r>
      <w:r w:rsidRPr="00664A91">
        <w:rPr>
          <w:rFonts w:asciiTheme="minorHAnsi" w:hAnsiTheme="minorHAnsi" w:cstheme="minorHAnsi"/>
          <w:lang w:val="pl-PL"/>
        </w:rPr>
        <w:tab/>
        <w:t xml:space="preserve">z uzasadnieniem oraz propozycją kwoty dotacji przeznaczonej na realizację zadania, </w:t>
      </w:r>
      <w:r w:rsidRPr="00664A91">
        <w:rPr>
          <w:rFonts w:asciiTheme="minorHAnsi" w:hAnsiTheme="minorHAnsi" w:cstheme="minorHAnsi"/>
          <w:lang w:val="pl-PL"/>
        </w:rPr>
        <w:tab/>
        <w:t xml:space="preserve">przekazana zostanie Prezydentowi Miasta Katowice, który wyda zarządzenie                     </w:t>
      </w:r>
      <w:r w:rsidRPr="00664A91">
        <w:rPr>
          <w:rFonts w:asciiTheme="minorHAnsi" w:hAnsiTheme="minorHAnsi" w:cstheme="minorHAnsi"/>
          <w:lang w:val="pl-PL"/>
        </w:rPr>
        <w:tab/>
        <w:t>w sprawie dokonanego wyboru oferty/ofert oraz warunków jej/ich realizacji.</w:t>
      </w:r>
    </w:p>
    <w:p w14:paraId="328DE1D0" w14:textId="77777777" w:rsidR="005C0783" w:rsidRPr="00664A91" w:rsidRDefault="004D3F6E">
      <w:pPr>
        <w:spacing w:line="360" w:lineRule="auto"/>
        <w:ind w:left="357"/>
        <w:jc w:val="both"/>
        <w:rPr>
          <w:rFonts w:asciiTheme="minorHAnsi" w:hAnsiTheme="minorHAnsi" w:cstheme="minorHAnsi"/>
        </w:rPr>
      </w:pPr>
      <w:r w:rsidRPr="00664A91">
        <w:rPr>
          <w:rFonts w:asciiTheme="minorHAnsi" w:hAnsiTheme="minorHAnsi" w:cstheme="minorHAnsi"/>
          <w:lang w:val="pl-PL"/>
        </w:rPr>
        <w:t>4.</w:t>
      </w:r>
      <w:r w:rsidRPr="00664A91">
        <w:rPr>
          <w:rFonts w:asciiTheme="minorHAnsi" w:hAnsiTheme="minorHAnsi" w:cstheme="minorHAnsi"/>
          <w:lang w:val="pl-PL"/>
        </w:rPr>
        <w:tab/>
        <w:t xml:space="preserve">Termin dokonania wyboru oferty nie może być dłuższy niż 60 dni od otwarcia ofert. </w:t>
      </w:r>
      <w:r w:rsidRPr="00664A91">
        <w:rPr>
          <w:rFonts w:asciiTheme="minorHAnsi" w:hAnsiTheme="minorHAnsi" w:cstheme="minorHAnsi"/>
          <w:lang w:val="pl-PL"/>
        </w:rPr>
        <w:tab/>
        <w:t xml:space="preserve">Wyniki podane zostaną do publicznej wiadomości niezwłocznie po wybraniu </w:t>
      </w:r>
      <w:r w:rsidRPr="00664A91">
        <w:rPr>
          <w:rFonts w:asciiTheme="minorHAnsi" w:hAnsiTheme="minorHAnsi" w:cstheme="minorHAnsi"/>
          <w:lang w:val="pl-PL"/>
        </w:rPr>
        <w:tab/>
        <w:t>oferty/ofert, poprzez umieszczenie ich w miejscach, o których mowa w pkt X.</w:t>
      </w:r>
    </w:p>
    <w:p w14:paraId="081CC22E" w14:textId="77777777" w:rsidR="005C0783" w:rsidRPr="00664A91" w:rsidRDefault="004D3F6E">
      <w:pPr>
        <w:spacing w:line="360" w:lineRule="auto"/>
        <w:ind w:left="357"/>
        <w:jc w:val="both"/>
        <w:rPr>
          <w:rFonts w:asciiTheme="minorHAnsi" w:hAnsiTheme="minorHAnsi" w:cstheme="minorHAnsi"/>
        </w:rPr>
      </w:pPr>
      <w:r w:rsidRPr="00664A91">
        <w:rPr>
          <w:rFonts w:asciiTheme="minorHAnsi" w:hAnsiTheme="minorHAnsi" w:cstheme="minorHAnsi"/>
          <w:lang w:val="pl-PL"/>
        </w:rPr>
        <w:t xml:space="preserve">5. </w:t>
      </w:r>
      <w:r w:rsidRPr="00664A91">
        <w:rPr>
          <w:rFonts w:asciiTheme="minorHAnsi" w:hAnsiTheme="minorHAnsi" w:cstheme="minorHAnsi"/>
          <w:lang w:val="pl-PL"/>
        </w:rPr>
        <w:tab/>
        <w:t>Od podjętej decyzji nie przysługuje odwołanie.</w:t>
      </w:r>
    </w:p>
    <w:p w14:paraId="52521B7A" w14:textId="77777777" w:rsidR="005C0783" w:rsidRPr="00664A91" w:rsidRDefault="004D3F6E">
      <w:pPr>
        <w:spacing w:line="360" w:lineRule="auto"/>
        <w:ind w:left="357"/>
        <w:jc w:val="both"/>
        <w:rPr>
          <w:rFonts w:asciiTheme="minorHAnsi" w:hAnsiTheme="minorHAnsi" w:cstheme="minorHAnsi"/>
        </w:rPr>
      </w:pPr>
      <w:r w:rsidRPr="00664A91">
        <w:rPr>
          <w:rFonts w:asciiTheme="minorHAnsi" w:hAnsiTheme="minorHAnsi" w:cstheme="minorHAnsi"/>
          <w:lang w:val="pl-PL"/>
        </w:rPr>
        <w:t>6.</w:t>
      </w:r>
      <w:r w:rsidRPr="00664A91">
        <w:rPr>
          <w:rFonts w:asciiTheme="minorHAnsi" w:hAnsiTheme="minorHAnsi" w:cstheme="minorHAnsi"/>
          <w:lang w:val="pl-PL"/>
        </w:rPr>
        <w:tab/>
        <w:t xml:space="preserve">Z wybranym w drodze konkursu podmiotem, zostanie zawarta umowa zgodnie </w:t>
      </w:r>
      <w:r w:rsidRPr="00664A91">
        <w:rPr>
          <w:rFonts w:asciiTheme="minorHAnsi" w:hAnsiTheme="minorHAnsi" w:cstheme="minorHAnsi"/>
          <w:lang w:val="pl-PL"/>
        </w:rPr>
        <w:br/>
      </w:r>
      <w:r w:rsidRPr="00664A91">
        <w:rPr>
          <w:rFonts w:asciiTheme="minorHAnsi" w:hAnsiTheme="minorHAnsi" w:cstheme="minorHAnsi"/>
          <w:lang w:val="pl-PL"/>
        </w:rPr>
        <w:tab/>
        <w:t xml:space="preserve">z wzorem określonym w rozporządzeniu Przewodniczącego Komitetu do spraw </w:t>
      </w:r>
      <w:r w:rsidRPr="00664A91">
        <w:rPr>
          <w:rFonts w:asciiTheme="minorHAnsi" w:hAnsiTheme="minorHAnsi" w:cstheme="minorHAnsi"/>
          <w:lang w:val="pl-PL"/>
        </w:rPr>
        <w:tab/>
        <w:t>Pożytku Publicznego z dnia 24 października 2018 r. w sprawie wzorów ofert</w:t>
      </w:r>
      <w:r w:rsidRPr="00664A91">
        <w:rPr>
          <w:rFonts w:asciiTheme="minorHAnsi" w:hAnsiTheme="minorHAnsi" w:cstheme="minorHAnsi"/>
          <w:lang w:val="pl-PL"/>
        </w:rPr>
        <w:br/>
        <w:t xml:space="preserve"> </w:t>
      </w:r>
      <w:r w:rsidRPr="00664A91">
        <w:rPr>
          <w:rFonts w:asciiTheme="minorHAnsi" w:hAnsiTheme="minorHAnsi" w:cstheme="minorHAnsi"/>
          <w:lang w:val="pl-PL"/>
        </w:rPr>
        <w:tab/>
        <w:t xml:space="preserve">i ramowych wzorów umów dotyczących realizacji zadań publicznych oraz wzorów </w:t>
      </w:r>
      <w:r w:rsidRPr="00664A91">
        <w:rPr>
          <w:rFonts w:asciiTheme="minorHAnsi" w:hAnsiTheme="minorHAnsi" w:cstheme="minorHAnsi"/>
          <w:lang w:val="pl-PL"/>
        </w:rPr>
        <w:tab/>
        <w:t xml:space="preserve">sprawozdań z wykonania tych zadań (Dz. U. z 2018 r. poz. 2057), uzupełnionym </w:t>
      </w:r>
      <w:r w:rsidRPr="00664A91">
        <w:rPr>
          <w:rFonts w:asciiTheme="minorHAnsi" w:hAnsiTheme="minorHAnsi" w:cstheme="minorHAnsi"/>
          <w:lang w:val="pl-PL"/>
        </w:rPr>
        <w:br/>
      </w:r>
      <w:r w:rsidRPr="00664A91">
        <w:rPr>
          <w:rFonts w:asciiTheme="minorHAnsi" w:hAnsiTheme="minorHAnsi" w:cstheme="minorHAnsi"/>
          <w:lang w:val="pl-PL"/>
        </w:rPr>
        <w:tab/>
        <w:t xml:space="preserve">o zapisy dotyczące wymogów wynikających ze specyfiki danego zadania, stanowiąca </w:t>
      </w:r>
      <w:r w:rsidRPr="00664A91">
        <w:rPr>
          <w:rFonts w:asciiTheme="minorHAnsi" w:hAnsiTheme="minorHAnsi" w:cstheme="minorHAnsi"/>
          <w:lang w:val="pl-PL"/>
        </w:rPr>
        <w:tab/>
      </w:r>
      <w:r w:rsidRPr="00664A91">
        <w:rPr>
          <w:rFonts w:asciiTheme="minorHAnsi" w:hAnsiTheme="minorHAnsi" w:cstheme="minorHAnsi"/>
          <w:b/>
          <w:lang w:val="pl-PL"/>
        </w:rPr>
        <w:t>załącznik nr 3</w:t>
      </w:r>
      <w:r w:rsidRPr="00664A91">
        <w:rPr>
          <w:rFonts w:asciiTheme="minorHAnsi" w:hAnsiTheme="minorHAnsi" w:cstheme="minorHAnsi"/>
          <w:lang w:val="pl-PL"/>
        </w:rPr>
        <w:t xml:space="preserve"> do warunków konkursowych.</w:t>
      </w:r>
    </w:p>
    <w:p w14:paraId="32F4FD13" w14:textId="77777777" w:rsidR="005C0783" w:rsidRPr="00664A91" w:rsidRDefault="004D3F6E">
      <w:pPr>
        <w:spacing w:line="360" w:lineRule="auto"/>
        <w:ind w:left="357"/>
        <w:jc w:val="both"/>
        <w:rPr>
          <w:rFonts w:asciiTheme="minorHAnsi" w:hAnsiTheme="minorHAnsi" w:cstheme="minorHAnsi"/>
        </w:rPr>
      </w:pPr>
      <w:r w:rsidRPr="00664A91">
        <w:rPr>
          <w:rFonts w:asciiTheme="minorHAnsi" w:hAnsiTheme="minorHAnsi" w:cstheme="minorHAnsi"/>
          <w:lang w:val="pl-PL"/>
        </w:rPr>
        <w:t xml:space="preserve">7. W przypadku, gdy zatwierdzona przez Prezydenta Miasta Katowice (w drodze </w:t>
      </w:r>
      <w:r w:rsidRPr="00664A91">
        <w:rPr>
          <w:rFonts w:asciiTheme="minorHAnsi" w:hAnsiTheme="minorHAnsi" w:cstheme="minorHAnsi"/>
          <w:lang w:val="pl-PL"/>
        </w:rPr>
        <w:tab/>
        <w:t xml:space="preserve">wydanego zarządzenia) kwota dotacji jest niższa od wnioskowanej, podmiot ma </w:t>
      </w:r>
      <w:r w:rsidRPr="00664A91">
        <w:rPr>
          <w:rFonts w:asciiTheme="minorHAnsi" w:hAnsiTheme="minorHAnsi" w:cstheme="minorHAnsi"/>
          <w:lang w:val="pl-PL"/>
        </w:rPr>
        <w:tab/>
        <w:t>prawo do jej nie przyjęcia,</w:t>
      </w:r>
    </w:p>
    <w:p w14:paraId="7B9D8F00" w14:textId="77777777" w:rsidR="005C0783" w:rsidRPr="00664A91" w:rsidRDefault="004D3F6E">
      <w:pPr>
        <w:spacing w:line="360" w:lineRule="auto"/>
        <w:ind w:left="357"/>
        <w:jc w:val="both"/>
        <w:rPr>
          <w:rFonts w:asciiTheme="minorHAnsi" w:hAnsiTheme="minorHAnsi" w:cstheme="minorHAnsi"/>
        </w:rPr>
      </w:pPr>
      <w:r w:rsidRPr="00664A91">
        <w:rPr>
          <w:rFonts w:asciiTheme="minorHAnsi" w:hAnsiTheme="minorHAnsi" w:cstheme="minorHAnsi"/>
          <w:lang w:val="pl-PL"/>
        </w:rPr>
        <w:t>8.</w:t>
      </w:r>
      <w:r w:rsidRPr="00664A91">
        <w:rPr>
          <w:rFonts w:asciiTheme="minorHAnsi" w:hAnsiTheme="minorHAnsi" w:cstheme="minorHAnsi"/>
          <w:lang w:val="pl-PL"/>
        </w:rPr>
        <w:tab/>
        <w:t>W</w:t>
      </w:r>
      <w:bookmarkStart w:id="35" w:name="page56R_mcid111"/>
      <w:bookmarkStart w:id="36" w:name="page56R_mcid110"/>
      <w:bookmarkEnd w:id="35"/>
      <w:bookmarkEnd w:id="36"/>
      <w:r w:rsidRPr="00664A91">
        <w:rPr>
          <w:rFonts w:asciiTheme="minorHAnsi" w:hAnsiTheme="minorHAnsi" w:cstheme="minorHAnsi"/>
          <w:lang w:val="pl-PL"/>
        </w:rPr>
        <w:t xml:space="preserve"> przypadku otrzyma</w:t>
      </w:r>
      <w:bookmarkStart w:id="37" w:name="page56R_mcid112"/>
      <w:bookmarkEnd w:id="37"/>
      <w:r w:rsidRPr="00664A91">
        <w:rPr>
          <w:rFonts w:asciiTheme="minorHAnsi" w:hAnsiTheme="minorHAnsi" w:cstheme="minorHAnsi"/>
          <w:lang w:val="pl-PL"/>
        </w:rPr>
        <w:t xml:space="preserve">nia dotacji mniejszej niż wnioskowana, Oferent za </w:t>
      </w:r>
      <w:r w:rsidRPr="00664A91">
        <w:rPr>
          <w:rFonts w:asciiTheme="minorHAnsi" w:hAnsiTheme="minorHAnsi" w:cstheme="minorHAnsi"/>
          <w:lang w:val="pl-PL"/>
        </w:rPr>
        <w:tab/>
        <w:t xml:space="preserve">pośrednictwem Generatora e- NGO przedstawia zaktualizowaną ofertę, dostosowaną </w:t>
      </w:r>
      <w:r w:rsidRPr="00664A91">
        <w:rPr>
          <w:rFonts w:asciiTheme="minorHAnsi" w:hAnsiTheme="minorHAnsi" w:cstheme="minorHAnsi"/>
          <w:lang w:val="pl-PL"/>
        </w:rPr>
        <w:tab/>
        <w:t>do przyznanej kwoty dotacji w</w:t>
      </w:r>
      <w:bookmarkStart w:id="38" w:name="page56R_mcid115"/>
      <w:bookmarkStart w:id="39" w:name="page56R_mcid114"/>
      <w:bookmarkEnd w:id="38"/>
      <w:bookmarkEnd w:id="39"/>
      <w:r w:rsidRPr="00664A91">
        <w:rPr>
          <w:rFonts w:asciiTheme="minorHAnsi" w:hAnsiTheme="minorHAnsi" w:cstheme="minorHAnsi"/>
          <w:lang w:val="pl-PL"/>
        </w:rPr>
        <w:t xml:space="preserve"> terminie 14 dni od otrzymania pisemnej informacji o </w:t>
      </w:r>
      <w:r w:rsidRPr="00664A91">
        <w:rPr>
          <w:rFonts w:asciiTheme="minorHAnsi" w:hAnsiTheme="minorHAnsi" w:cstheme="minorHAnsi"/>
          <w:lang w:val="pl-PL"/>
        </w:rPr>
        <w:tab/>
        <w:t>wynikach konkursu. W sytuacji zakładanego w ofe</w:t>
      </w:r>
      <w:bookmarkStart w:id="40" w:name="page56R_mcid117"/>
      <w:bookmarkEnd w:id="40"/>
      <w:r w:rsidRPr="00664A91">
        <w:rPr>
          <w:rFonts w:asciiTheme="minorHAnsi" w:hAnsiTheme="minorHAnsi" w:cstheme="minorHAnsi"/>
          <w:lang w:val="pl-PL"/>
        </w:rPr>
        <w:t xml:space="preserve">rcie wkładu własnego </w:t>
      </w:r>
      <w:r w:rsidRPr="00664A91">
        <w:rPr>
          <w:rFonts w:asciiTheme="minorHAnsi" w:hAnsiTheme="minorHAnsi" w:cstheme="minorHAnsi"/>
          <w:lang w:val="pl-PL"/>
        </w:rPr>
        <w:tab/>
        <w:t xml:space="preserve">(finansowego, osobowego, rzeczowego) może on zostać pomniejszony </w:t>
      </w:r>
      <w:r w:rsidRPr="00664A91">
        <w:rPr>
          <w:rFonts w:asciiTheme="minorHAnsi" w:hAnsiTheme="minorHAnsi" w:cstheme="minorHAnsi"/>
          <w:lang w:val="pl-PL"/>
        </w:rPr>
        <w:tab/>
        <w:t xml:space="preserve">proporcjonalnie do poziomu procentowego zadeklarowanego w ofercie, przy </w:t>
      </w:r>
      <w:r w:rsidRPr="00664A91">
        <w:rPr>
          <w:rFonts w:asciiTheme="minorHAnsi" w:hAnsiTheme="minorHAnsi" w:cstheme="minorHAnsi"/>
          <w:lang w:val="pl-PL"/>
        </w:rPr>
        <w:tab/>
        <w:t>zachowaniu udziału procentowego dotacji w całym koszcie zadania.</w:t>
      </w:r>
    </w:p>
    <w:p w14:paraId="6683EFAE" w14:textId="77777777" w:rsidR="005C0783" w:rsidRPr="00664A91" w:rsidRDefault="004D3F6E">
      <w:pPr>
        <w:spacing w:line="360" w:lineRule="auto"/>
        <w:ind w:left="357"/>
        <w:jc w:val="both"/>
        <w:rPr>
          <w:rFonts w:asciiTheme="minorHAnsi" w:hAnsiTheme="minorHAnsi" w:cstheme="minorHAnsi"/>
        </w:rPr>
      </w:pPr>
      <w:r w:rsidRPr="00664A91">
        <w:rPr>
          <w:rFonts w:asciiTheme="minorHAnsi" w:hAnsiTheme="minorHAnsi" w:cstheme="minorHAnsi"/>
          <w:lang w:val="pl-PL"/>
        </w:rPr>
        <w:lastRenderedPageBreak/>
        <w:t xml:space="preserve">9. Miasto Katowice zastrzega sobie prawo do odstąpienia od zawarcia umowy lub </w:t>
      </w:r>
      <w:r w:rsidRPr="00664A91">
        <w:rPr>
          <w:rFonts w:asciiTheme="minorHAnsi" w:hAnsiTheme="minorHAnsi" w:cstheme="minorHAnsi"/>
          <w:lang w:val="pl-PL"/>
        </w:rPr>
        <w:tab/>
        <w:t>natychmiastowego j</w:t>
      </w:r>
      <w:bookmarkStart w:id="41" w:name="page56R_mcid147"/>
      <w:bookmarkEnd w:id="41"/>
      <w:r w:rsidRPr="00664A91">
        <w:rPr>
          <w:rFonts w:asciiTheme="minorHAnsi" w:hAnsiTheme="minorHAnsi" w:cstheme="minorHAnsi"/>
          <w:lang w:val="pl-PL"/>
        </w:rPr>
        <w:t xml:space="preserve">ej rozwiązania, jeżeli po zakończeniu procedury konkursowej do </w:t>
      </w:r>
      <w:r w:rsidRPr="00664A91">
        <w:rPr>
          <w:rFonts w:asciiTheme="minorHAnsi" w:hAnsiTheme="minorHAnsi" w:cstheme="minorHAnsi"/>
          <w:lang w:val="pl-PL"/>
        </w:rPr>
        <w:tab/>
        <w:t xml:space="preserve">Urzędu Miasta Katowice wpłynie informacja o zadłużeniu oferenta wobec Urzędu </w:t>
      </w:r>
      <w:r w:rsidRPr="00664A91">
        <w:rPr>
          <w:rFonts w:asciiTheme="minorHAnsi" w:hAnsiTheme="minorHAnsi" w:cstheme="minorHAnsi"/>
          <w:lang w:val="pl-PL"/>
        </w:rPr>
        <w:tab/>
        <w:t xml:space="preserve">Miasta Katowice, Urzędu Skarbowego oraz Zakładu Ubezpieczeń Społecznych lub gdy </w:t>
      </w:r>
      <w:r w:rsidRPr="00664A91">
        <w:rPr>
          <w:rFonts w:asciiTheme="minorHAnsi" w:hAnsiTheme="minorHAnsi" w:cstheme="minorHAnsi"/>
          <w:lang w:val="pl-PL"/>
        </w:rPr>
        <w:tab/>
        <w:t>wobec oferenta rozpoczęto egzekucje</w:t>
      </w:r>
      <w:bookmarkStart w:id="42" w:name="page56R_mcid150"/>
      <w:bookmarkEnd w:id="42"/>
      <w:r w:rsidRPr="00664A91">
        <w:rPr>
          <w:rFonts w:asciiTheme="minorHAnsi" w:hAnsiTheme="minorHAnsi" w:cstheme="minorHAnsi"/>
          <w:lang w:val="pl-PL"/>
        </w:rPr>
        <w:t xml:space="preserve"> sądową, administracyjną bądź zajęcie </w:t>
      </w:r>
      <w:r w:rsidRPr="00664A91">
        <w:rPr>
          <w:rFonts w:asciiTheme="minorHAnsi" w:hAnsiTheme="minorHAnsi" w:cstheme="minorHAnsi"/>
          <w:lang w:val="pl-PL"/>
        </w:rPr>
        <w:tab/>
        <w:t xml:space="preserve">wierzytelności. </w:t>
      </w:r>
    </w:p>
    <w:p w14:paraId="6E8EC9A3" w14:textId="77777777" w:rsidR="005C0783" w:rsidRPr="00664A91" w:rsidRDefault="004D3F6E">
      <w:pPr>
        <w:spacing w:line="360" w:lineRule="auto"/>
        <w:ind w:left="357"/>
        <w:jc w:val="both"/>
        <w:rPr>
          <w:rFonts w:asciiTheme="minorHAnsi" w:hAnsiTheme="minorHAnsi" w:cstheme="minorHAnsi"/>
        </w:rPr>
      </w:pPr>
      <w:r w:rsidRPr="00664A91">
        <w:rPr>
          <w:rFonts w:asciiTheme="minorHAnsi" w:hAnsiTheme="minorHAnsi" w:cstheme="minorHAnsi"/>
          <w:b/>
          <w:lang w:val="pl-PL"/>
        </w:rPr>
        <w:t>VIII. INFORMACJA O ZREALIZOWANYM PRZY UDZIALE PODMIOTÓW NIEPUBLICZNYCH W ROKU BIEŻĄCYM I ROKU POPRZEDNIM ZADANIU TEGO SAMEGO RODZAJU</w:t>
      </w:r>
    </w:p>
    <w:tbl>
      <w:tblPr>
        <w:tblW w:w="9255" w:type="dxa"/>
        <w:tblInd w:w="-25" w:type="dxa"/>
        <w:tblLayout w:type="fixed"/>
        <w:tblLook w:val="0000" w:firstRow="0" w:lastRow="0" w:firstColumn="0" w:lastColumn="0" w:noHBand="0" w:noVBand="0"/>
      </w:tblPr>
      <w:tblGrid>
        <w:gridCol w:w="898"/>
        <w:gridCol w:w="8357"/>
      </w:tblGrid>
      <w:tr w:rsidR="005C0783" w:rsidRPr="00664A91" w14:paraId="11E5FDA1" w14:textId="77777777">
        <w:tc>
          <w:tcPr>
            <w:tcW w:w="898" w:type="dxa"/>
            <w:tcBorders>
              <w:top w:val="single" w:sz="4" w:space="0" w:color="000000"/>
              <w:left w:val="single" w:sz="4" w:space="0" w:color="000000"/>
              <w:bottom w:val="single" w:sz="4" w:space="0" w:color="000000"/>
              <w:right w:val="single" w:sz="4" w:space="0" w:color="000000"/>
            </w:tcBorders>
            <w:shd w:val="clear" w:color="auto" w:fill="auto"/>
          </w:tcPr>
          <w:p w14:paraId="76DA73D6" w14:textId="77777777" w:rsidR="005C0783" w:rsidRPr="00664A91" w:rsidRDefault="004D3F6E">
            <w:pPr>
              <w:widowControl w:val="0"/>
              <w:spacing w:line="360" w:lineRule="auto"/>
              <w:jc w:val="both"/>
              <w:rPr>
                <w:rFonts w:asciiTheme="minorHAnsi" w:hAnsiTheme="minorHAnsi" w:cstheme="minorHAnsi"/>
              </w:rPr>
            </w:pPr>
            <w:r w:rsidRPr="00664A91">
              <w:rPr>
                <w:rFonts w:asciiTheme="minorHAnsi" w:hAnsiTheme="minorHAnsi" w:cstheme="minorHAnsi"/>
                <w:b/>
                <w:lang w:val="pl-PL"/>
              </w:rPr>
              <w:t>rok</w:t>
            </w:r>
          </w:p>
        </w:tc>
        <w:tc>
          <w:tcPr>
            <w:tcW w:w="83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9AE23D" w14:textId="77777777" w:rsidR="005C0783" w:rsidRPr="00664A91" w:rsidRDefault="004D3F6E">
            <w:pPr>
              <w:widowControl w:val="0"/>
              <w:spacing w:line="360" w:lineRule="auto"/>
              <w:jc w:val="both"/>
              <w:rPr>
                <w:rFonts w:asciiTheme="minorHAnsi" w:hAnsiTheme="minorHAnsi" w:cstheme="minorHAnsi"/>
                <w:lang w:val="pl-PL"/>
              </w:rPr>
            </w:pPr>
            <w:r w:rsidRPr="00664A91">
              <w:rPr>
                <w:rFonts w:asciiTheme="minorHAnsi" w:hAnsiTheme="minorHAnsi" w:cstheme="minorHAnsi"/>
                <w:b/>
                <w:lang w:val="pl-PL"/>
              </w:rPr>
              <w:t>wysokość dotacji przekazana podmiotom niepublicznym w roku bieżącym i roku poprzednim w trybie otwartego konkursu ofert</w:t>
            </w:r>
          </w:p>
        </w:tc>
      </w:tr>
      <w:tr w:rsidR="005C0783" w:rsidRPr="00664A91" w14:paraId="317D6C3A" w14:textId="77777777">
        <w:tc>
          <w:tcPr>
            <w:tcW w:w="898" w:type="dxa"/>
            <w:tcBorders>
              <w:top w:val="single" w:sz="4" w:space="0" w:color="000000"/>
              <w:left w:val="single" w:sz="4" w:space="0" w:color="000000"/>
              <w:bottom w:val="single" w:sz="4" w:space="0" w:color="000000"/>
              <w:right w:val="single" w:sz="4" w:space="0" w:color="000000"/>
            </w:tcBorders>
            <w:shd w:val="clear" w:color="auto" w:fill="auto"/>
          </w:tcPr>
          <w:p w14:paraId="3F3FB732" w14:textId="72C1F38A" w:rsidR="005C0783" w:rsidRPr="00664A91" w:rsidRDefault="004D3F6E">
            <w:pPr>
              <w:widowControl w:val="0"/>
              <w:spacing w:line="360" w:lineRule="auto"/>
              <w:jc w:val="both"/>
              <w:rPr>
                <w:rFonts w:asciiTheme="minorHAnsi" w:hAnsiTheme="minorHAnsi" w:cstheme="minorHAnsi"/>
              </w:rPr>
            </w:pPr>
            <w:r w:rsidRPr="00664A91">
              <w:rPr>
                <w:rFonts w:asciiTheme="minorHAnsi" w:hAnsiTheme="minorHAnsi" w:cstheme="minorHAnsi"/>
                <w:b/>
                <w:lang w:val="pl-PL"/>
              </w:rPr>
              <w:t>202</w:t>
            </w:r>
            <w:r w:rsidR="00C34988" w:rsidRPr="00664A91">
              <w:rPr>
                <w:rFonts w:asciiTheme="minorHAnsi" w:hAnsiTheme="minorHAnsi" w:cstheme="minorHAnsi"/>
                <w:b/>
                <w:lang w:val="pl-PL"/>
              </w:rPr>
              <w:t>4</w:t>
            </w:r>
          </w:p>
        </w:tc>
        <w:tc>
          <w:tcPr>
            <w:tcW w:w="83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63CB5D" w14:textId="1B85EBCD" w:rsidR="005C0783" w:rsidRPr="00664A91" w:rsidRDefault="00C34988">
            <w:pPr>
              <w:widowControl w:val="0"/>
              <w:spacing w:line="360" w:lineRule="auto"/>
              <w:jc w:val="both"/>
              <w:rPr>
                <w:rFonts w:asciiTheme="minorHAnsi" w:hAnsiTheme="minorHAnsi" w:cstheme="minorHAnsi"/>
              </w:rPr>
            </w:pPr>
            <w:r w:rsidRPr="00664A91">
              <w:rPr>
                <w:rFonts w:asciiTheme="minorHAnsi" w:hAnsiTheme="minorHAnsi" w:cstheme="minorHAnsi"/>
                <w:b/>
                <w:lang w:val="pl-PL"/>
              </w:rPr>
              <w:t>1</w:t>
            </w:r>
            <w:r w:rsidR="00516C3F">
              <w:rPr>
                <w:rFonts w:asciiTheme="minorHAnsi" w:hAnsiTheme="minorHAnsi" w:cstheme="minorHAnsi"/>
                <w:b/>
                <w:lang w:val="pl-PL"/>
              </w:rPr>
              <w:t>5</w:t>
            </w:r>
            <w:r w:rsidRPr="00664A91">
              <w:rPr>
                <w:rFonts w:asciiTheme="minorHAnsi" w:hAnsiTheme="minorHAnsi" w:cstheme="minorHAnsi"/>
                <w:b/>
                <w:lang w:val="pl-PL"/>
              </w:rPr>
              <w:t xml:space="preserve"> 000</w:t>
            </w:r>
            <w:r w:rsidR="004D3F6E" w:rsidRPr="00664A91">
              <w:rPr>
                <w:rFonts w:asciiTheme="minorHAnsi" w:hAnsiTheme="minorHAnsi" w:cstheme="minorHAnsi"/>
                <w:b/>
                <w:lang w:val="pl-PL"/>
              </w:rPr>
              <w:t xml:space="preserve"> zł.</w:t>
            </w:r>
          </w:p>
        </w:tc>
      </w:tr>
      <w:tr w:rsidR="005C0783" w:rsidRPr="00664A91" w14:paraId="1A4329E1" w14:textId="77777777">
        <w:tc>
          <w:tcPr>
            <w:tcW w:w="898" w:type="dxa"/>
            <w:tcBorders>
              <w:top w:val="single" w:sz="4" w:space="0" w:color="000000"/>
              <w:left w:val="single" w:sz="4" w:space="0" w:color="000000"/>
              <w:bottom w:val="single" w:sz="4" w:space="0" w:color="000000"/>
              <w:right w:val="single" w:sz="4" w:space="0" w:color="000000"/>
            </w:tcBorders>
            <w:shd w:val="clear" w:color="auto" w:fill="auto"/>
          </w:tcPr>
          <w:p w14:paraId="33ADC4D0" w14:textId="4BCCB453" w:rsidR="005C0783" w:rsidRPr="00664A91" w:rsidRDefault="004D3F6E">
            <w:pPr>
              <w:widowControl w:val="0"/>
              <w:spacing w:line="360" w:lineRule="auto"/>
              <w:jc w:val="both"/>
              <w:rPr>
                <w:rFonts w:asciiTheme="minorHAnsi" w:hAnsiTheme="minorHAnsi" w:cstheme="minorHAnsi"/>
                <w:b/>
                <w:lang w:val="pl-PL"/>
              </w:rPr>
            </w:pPr>
            <w:r w:rsidRPr="00664A91">
              <w:rPr>
                <w:rFonts w:asciiTheme="minorHAnsi" w:hAnsiTheme="minorHAnsi" w:cstheme="minorHAnsi"/>
                <w:b/>
                <w:lang w:val="pl-PL"/>
              </w:rPr>
              <w:t>202</w:t>
            </w:r>
            <w:r w:rsidR="00C34988" w:rsidRPr="00664A91">
              <w:rPr>
                <w:rFonts w:asciiTheme="minorHAnsi" w:hAnsiTheme="minorHAnsi" w:cstheme="minorHAnsi"/>
                <w:b/>
                <w:lang w:val="pl-PL"/>
              </w:rPr>
              <w:t>5</w:t>
            </w:r>
          </w:p>
        </w:tc>
        <w:tc>
          <w:tcPr>
            <w:tcW w:w="83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642DF0" w14:textId="77777777" w:rsidR="005C0783" w:rsidRPr="00664A91" w:rsidRDefault="004D3F6E">
            <w:pPr>
              <w:widowControl w:val="0"/>
              <w:spacing w:line="360" w:lineRule="auto"/>
              <w:jc w:val="both"/>
              <w:rPr>
                <w:rFonts w:asciiTheme="minorHAnsi" w:hAnsiTheme="minorHAnsi" w:cstheme="minorHAnsi"/>
                <w:b/>
                <w:lang w:val="pl-PL"/>
              </w:rPr>
            </w:pPr>
            <w:r w:rsidRPr="00664A91">
              <w:rPr>
                <w:rFonts w:asciiTheme="minorHAnsi" w:hAnsiTheme="minorHAnsi" w:cstheme="minorHAnsi"/>
                <w:b/>
                <w:lang w:val="pl-PL"/>
              </w:rPr>
              <w:t>0, 00 zł.</w:t>
            </w:r>
          </w:p>
        </w:tc>
      </w:tr>
    </w:tbl>
    <w:p w14:paraId="1DAA607A" w14:textId="77777777" w:rsidR="005C0783" w:rsidRPr="00664A91" w:rsidRDefault="005C0783">
      <w:pPr>
        <w:spacing w:line="360" w:lineRule="auto"/>
        <w:jc w:val="both"/>
        <w:rPr>
          <w:rFonts w:asciiTheme="minorHAnsi" w:hAnsiTheme="minorHAnsi" w:cstheme="minorHAnsi"/>
          <w:b/>
          <w:lang w:val="pl-PL"/>
        </w:rPr>
      </w:pPr>
    </w:p>
    <w:p w14:paraId="2C43E397"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b/>
          <w:lang w:val="pl-PL"/>
        </w:rPr>
        <w:t>IX. GDZIE MOŻNA UZYSKAĆ DODATKOWE INFORMACJE:</w:t>
      </w:r>
    </w:p>
    <w:p w14:paraId="437EE555" w14:textId="33D4E400" w:rsidR="005C0783" w:rsidRPr="00664A91" w:rsidRDefault="004D3F6E">
      <w:pPr>
        <w:numPr>
          <w:ilvl w:val="0"/>
          <w:numId w:val="2"/>
        </w:numPr>
        <w:spacing w:line="360" w:lineRule="auto"/>
        <w:jc w:val="both"/>
        <w:rPr>
          <w:rFonts w:asciiTheme="minorHAnsi" w:hAnsiTheme="minorHAnsi" w:cstheme="minorHAnsi"/>
        </w:rPr>
      </w:pPr>
      <w:r w:rsidRPr="00664A91">
        <w:rPr>
          <w:rFonts w:asciiTheme="minorHAnsi" w:hAnsiTheme="minorHAnsi" w:cstheme="minorHAnsi"/>
          <w:lang w:val="pl-PL"/>
        </w:rPr>
        <w:t xml:space="preserve">Dodatkowe informacje można uzyskać w Wydziale Edukacji i Sportu Urzędu Miasta Katowice, dzwoniąc pod nr (32) 705-41-84 lub pod adresem mailowym </w:t>
      </w:r>
      <w:hyperlink r:id="rId8" w:history="1">
        <w:r w:rsidR="00C34988" w:rsidRPr="00664A91">
          <w:rPr>
            <w:rStyle w:val="Hipercze"/>
            <w:rFonts w:asciiTheme="minorHAnsi" w:hAnsiTheme="minorHAnsi" w:cstheme="minorHAnsi"/>
            <w:lang w:val="pl-PL"/>
          </w:rPr>
          <w:t>katarzyna.widlak@katowice.eu</w:t>
        </w:r>
      </w:hyperlink>
      <w:r w:rsidRPr="00664A91">
        <w:rPr>
          <w:rFonts w:asciiTheme="minorHAnsi" w:hAnsiTheme="minorHAnsi" w:cstheme="minorHAnsi"/>
          <w:lang w:val="pl-PL"/>
        </w:rPr>
        <w:t xml:space="preserve"> Osobą uprawnioną do kontaktu jest </w:t>
      </w:r>
      <w:r w:rsidR="00C34988" w:rsidRPr="00664A91">
        <w:rPr>
          <w:rFonts w:asciiTheme="minorHAnsi" w:hAnsiTheme="minorHAnsi" w:cstheme="minorHAnsi"/>
          <w:lang w:val="pl-PL"/>
        </w:rPr>
        <w:t>Katarzyna Widłak</w:t>
      </w:r>
      <w:r w:rsidRPr="00664A91">
        <w:rPr>
          <w:rFonts w:asciiTheme="minorHAnsi" w:hAnsiTheme="minorHAnsi" w:cstheme="minorHAnsi"/>
          <w:lang w:val="pl-PL"/>
        </w:rPr>
        <w:t>.</w:t>
      </w:r>
    </w:p>
    <w:p w14:paraId="7630C0AC" w14:textId="77777777" w:rsidR="005C0783" w:rsidRPr="00664A91" w:rsidRDefault="004D3F6E">
      <w:pPr>
        <w:numPr>
          <w:ilvl w:val="0"/>
          <w:numId w:val="2"/>
        </w:numPr>
        <w:spacing w:line="360" w:lineRule="auto"/>
        <w:jc w:val="both"/>
        <w:rPr>
          <w:rFonts w:asciiTheme="minorHAnsi" w:hAnsiTheme="minorHAnsi" w:cstheme="minorHAnsi"/>
        </w:rPr>
      </w:pPr>
      <w:r w:rsidRPr="00664A91">
        <w:rPr>
          <w:rFonts w:asciiTheme="minorHAnsi" w:hAnsiTheme="minorHAnsi" w:cstheme="minorHAnsi"/>
          <w:lang w:val="pl-PL"/>
        </w:rPr>
        <w:t>Wzór oferty wraz z załącznikami jest dostępny w następujących miejscach:</w:t>
      </w:r>
    </w:p>
    <w:p w14:paraId="475C7BAC" w14:textId="3BE77B37" w:rsidR="005C0783" w:rsidRPr="00664A91" w:rsidRDefault="004D3F6E">
      <w:pPr>
        <w:spacing w:line="360" w:lineRule="auto"/>
        <w:ind w:left="450"/>
        <w:jc w:val="both"/>
        <w:rPr>
          <w:rFonts w:asciiTheme="minorHAnsi" w:hAnsiTheme="minorHAnsi" w:cstheme="minorHAnsi"/>
        </w:rPr>
      </w:pPr>
      <w:r w:rsidRPr="00664A91">
        <w:rPr>
          <w:rFonts w:asciiTheme="minorHAnsi" w:hAnsiTheme="minorHAnsi" w:cstheme="minorHAnsi"/>
          <w:b/>
          <w:bCs/>
          <w:color w:val="000000"/>
          <w:lang w:val="pl-PL"/>
        </w:rPr>
        <w:t xml:space="preserve">a) </w:t>
      </w:r>
      <w:r w:rsidRPr="00664A91">
        <w:rPr>
          <w:rFonts w:asciiTheme="minorHAnsi" w:hAnsiTheme="minorHAnsi" w:cstheme="minorHAnsi"/>
          <w:color w:val="000000"/>
          <w:lang w:val="pl-PL"/>
        </w:rPr>
        <w:t>na stronie internetowej Urzędu Miasta Katowice </w:t>
      </w:r>
      <w:hyperlink r:id="rId9">
        <w:r w:rsidRPr="00664A91">
          <w:rPr>
            <w:rStyle w:val="czeinternetowe"/>
            <w:rFonts w:asciiTheme="minorHAnsi" w:hAnsiTheme="minorHAnsi" w:cstheme="minorHAnsi"/>
            <w:lang w:val="pl-PL" w:eastAsia="ar-SA"/>
          </w:rPr>
          <w:t>www.katowice.eu</w:t>
        </w:r>
      </w:hyperlink>
      <w:r w:rsidRPr="00664A91">
        <w:rPr>
          <w:rFonts w:asciiTheme="minorHAnsi" w:hAnsiTheme="minorHAnsi" w:cstheme="minorHAnsi"/>
          <w:color w:val="000000"/>
          <w:lang w:val="pl-PL"/>
        </w:rPr>
        <w:t xml:space="preserve"> w </w:t>
      </w:r>
      <w:r w:rsidRPr="00664A91">
        <w:rPr>
          <w:rFonts w:asciiTheme="minorHAnsi" w:hAnsiTheme="minorHAnsi" w:cstheme="minorHAnsi"/>
          <w:lang w:val="pl-PL"/>
        </w:rPr>
        <w:t xml:space="preserve">zakładce:                         </w:t>
      </w:r>
      <w:r w:rsidRPr="00664A91">
        <w:rPr>
          <w:rStyle w:val="Wyrnienie"/>
          <w:rFonts w:asciiTheme="minorHAnsi" w:hAnsiTheme="minorHAnsi" w:cstheme="minorHAnsi"/>
          <w:i w:val="0"/>
          <w:lang w:val="pl-PL"/>
        </w:rPr>
        <w:t>Dla mieszkańca › Zaangażuj się ›  Współpraca z NGO › Dotacje › Konkursy,</w:t>
      </w:r>
      <w:r w:rsidRPr="00664A91">
        <w:rPr>
          <w:rFonts w:asciiTheme="minorHAnsi" w:hAnsiTheme="minorHAnsi" w:cstheme="minorHAnsi"/>
          <w:lang w:val="pl-PL"/>
        </w:rPr>
        <w:t xml:space="preserve"> </w:t>
      </w:r>
    </w:p>
    <w:p w14:paraId="4201529F" w14:textId="77777777" w:rsidR="005C0783" w:rsidRPr="00664A91" w:rsidRDefault="004D3F6E">
      <w:pPr>
        <w:spacing w:line="360" w:lineRule="auto"/>
        <w:ind w:left="450"/>
        <w:jc w:val="both"/>
        <w:rPr>
          <w:rFonts w:asciiTheme="minorHAnsi" w:hAnsiTheme="minorHAnsi" w:cstheme="minorHAnsi"/>
        </w:rPr>
      </w:pPr>
      <w:r w:rsidRPr="00664A91">
        <w:rPr>
          <w:rFonts w:asciiTheme="minorHAnsi" w:hAnsiTheme="minorHAnsi" w:cstheme="minorHAnsi"/>
          <w:b/>
          <w:bCs/>
          <w:lang w:val="pl-PL"/>
        </w:rPr>
        <w:t>b)</w:t>
      </w:r>
      <w:r w:rsidRPr="00664A91">
        <w:rPr>
          <w:rFonts w:asciiTheme="minorHAnsi" w:hAnsiTheme="minorHAnsi" w:cstheme="minorHAnsi"/>
          <w:lang w:val="pl-PL"/>
        </w:rPr>
        <w:t xml:space="preserve"> w Generatorze eNGO dostępnym na stronie </w:t>
      </w:r>
      <w:hyperlink r:id="rId10">
        <w:r w:rsidRPr="00664A91">
          <w:rPr>
            <w:rStyle w:val="czeinternetowe"/>
            <w:rFonts w:asciiTheme="minorHAnsi" w:hAnsiTheme="minorHAnsi" w:cstheme="minorHAnsi"/>
            <w:lang w:val="pl-PL"/>
          </w:rPr>
          <w:t>www.katowice.engo.pl/konkursy-trwajace</w:t>
        </w:r>
      </w:hyperlink>
      <w:r w:rsidRPr="00664A91">
        <w:rPr>
          <w:rStyle w:val="czeinternetowe"/>
          <w:rFonts w:asciiTheme="minorHAnsi" w:hAnsiTheme="minorHAnsi" w:cstheme="minorHAnsi"/>
          <w:lang w:val="pl-PL"/>
        </w:rPr>
        <w:t>,</w:t>
      </w:r>
    </w:p>
    <w:p w14:paraId="47CB6F22" w14:textId="77777777" w:rsidR="005C0783" w:rsidRPr="00664A91" w:rsidRDefault="004D3F6E">
      <w:pPr>
        <w:spacing w:line="360" w:lineRule="auto"/>
        <w:ind w:left="450"/>
        <w:jc w:val="both"/>
        <w:rPr>
          <w:rFonts w:asciiTheme="minorHAnsi" w:hAnsiTheme="minorHAnsi" w:cstheme="minorHAnsi"/>
        </w:rPr>
      </w:pPr>
      <w:r w:rsidRPr="00664A91">
        <w:rPr>
          <w:rStyle w:val="czeinternetowe"/>
          <w:rFonts w:asciiTheme="minorHAnsi" w:hAnsiTheme="minorHAnsi" w:cstheme="minorHAnsi"/>
          <w:b/>
          <w:bCs/>
          <w:color w:val="auto"/>
          <w:u w:val="none"/>
          <w:lang w:val="pl-PL"/>
        </w:rPr>
        <w:t xml:space="preserve">c) </w:t>
      </w:r>
      <w:r w:rsidRPr="00664A91">
        <w:rPr>
          <w:rFonts w:asciiTheme="minorHAnsi" w:hAnsiTheme="minorHAnsi" w:cstheme="minorHAnsi"/>
          <w:lang w:val="pl-PL"/>
        </w:rPr>
        <w:t>w Biuletynie Informacji Publicznej Urzędu Miasta Katowice, w zakładce: ogłoszenia                   i aktualności – organizacje pozarządowe i podmioty lecznicze – informacje o konkursach dla organizacji pozarządowych i podmiotów leczniczych.</w:t>
      </w:r>
    </w:p>
    <w:p w14:paraId="62734F3B" w14:textId="77777777" w:rsidR="005C0783" w:rsidRPr="00664A91" w:rsidRDefault="005C0783">
      <w:pPr>
        <w:spacing w:line="360" w:lineRule="auto"/>
        <w:jc w:val="both"/>
        <w:rPr>
          <w:rFonts w:asciiTheme="minorHAnsi" w:hAnsiTheme="minorHAnsi" w:cstheme="minorHAnsi"/>
          <w:b/>
          <w:lang w:val="pl-PL"/>
        </w:rPr>
      </w:pPr>
    </w:p>
    <w:p w14:paraId="7CB36924"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b/>
          <w:lang w:val="pl-PL"/>
        </w:rPr>
        <w:t>X.  WYNIKI POSTĘPOWANIA KONKURSOWEGO ZOSTANĄ UMIESZCZONE:</w:t>
      </w:r>
    </w:p>
    <w:p w14:paraId="09D57AB3" w14:textId="2B5F8665"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b/>
          <w:bCs/>
          <w:color w:val="000000"/>
          <w:lang w:val="pl-PL"/>
        </w:rPr>
        <w:t xml:space="preserve">a) </w:t>
      </w:r>
      <w:r w:rsidRPr="00664A91">
        <w:rPr>
          <w:rFonts w:asciiTheme="minorHAnsi" w:hAnsiTheme="minorHAnsi" w:cstheme="minorHAnsi"/>
          <w:color w:val="000000"/>
          <w:lang w:val="pl-PL"/>
        </w:rPr>
        <w:t>na stronie internetowej Urzędu Miasta Katowice </w:t>
      </w:r>
      <w:hyperlink r:id="rId11">
        <w:r w:rsidRPr="00664A91">
          <w:rPr>
            <w:rStyle w:val="czeinternetowe"/>
            <w:rFonts w:asciiTheme="minorHAnsi" w:hAnsiTheme="minorHAnsi" w:cstheme="minorHAnsi"/>
            <w:lang w:val="pl-PL" w:eastAsia="ar-SA"/>
          </w:rPr>
          <w:t>www.katowice.eu</w:t>
        </w:r>
      </w:hyperlink>
      <w:r w:rsidRPr="00664A91">
        <w:rPr>
          <w:rFonts w:asciiTheme="minorHAnsi" w:hAnsiTheme="minorHAnsi" w:cstheme="minorHAnsi"/>
          <w:color w:val="000000"/>
          <w:lang w:val="pl-PL"/>
        </w:rPr>
        <w:t xml:space="preserve"> w </w:t>
      </w:r>
      <w:r w:rsidRPr="00664A91">
        <w:rPr>
          <w:rFonts w:asciiTheme="minorHAnsi" w:hAnsiTheme="minorHAnsi" w:cstheme="minorHAnsi"/>
          <w:lang w:val="pl-PL"/>
        </w:rPr>
        <w:t xml:space="preserve">zakładce: </w:t>
      </w:r>
      <w:r w:rsidRPr="00664A91">
        <w:rPr>
          <w:rStyle w:val="Wyrnienie"/>
          <w:rFonts w:asciiTheme="minorHAnsi" w:hAnsiTheme="minorHAnsi" w:cstheme="minorHAnsi"/>
          <w:i w:val="0"/>
          <w:lang w:val="pl-PL"/>
        </w:rPr>
        <w:t>Dla mieszkańca › Zaangażuj się  › Współpraca z NGO › Dotacje › Konkursy,</w:t>
      </w:r>
      <w:r w:rsidRPr="00664A91">
        <w:rPr>
          <w:rFonts w:asciiTheme="minorHAnsi" w:hAnsiTheme="minorHAnsi" w:cstheme="minorHAnsi"/>
          <w:lang w:val="pl-PL"/>
        </w:rPr>
        <w:t xml:space="preserve"> </w:t>
      </w:r>
    </w:p>
    <w:p w14:paraId="5DD0D8CD" w14:textId="77777777" w:rsidR="005C0783" w:rsidRPr="00664A91" w:rsidRDefault="004D3F6E">
      <w:pPr>
        <w:spacing w:line="360" w:lineRule="auto"/>
        <w:jc w:val="both"/>
        <w:rPr>
          <w:rFonts w:asciiTheme="minorHAnsi" w:hAnsiTheme="minorHAnsi" w:cstheme="minorHAnsi"/>
        </w:rPr>
      </w:pPr>
      <w:r w:rsidRPr="00664A91">
        <w:rPr>
          <w:rStyle w:val="czeinternetowe"/>
          <w:rFonts w:asciiTheme="minorHAnsi" w:hAnsiTheme="minorHAnsi" w:cstheme="minorHAnsi"/>
          <w:b/>
          <w:bCs/>
          <w:color w:val="auto"/>
          <w:u w:val="none"/>
          <w:lang w:val="pl-PL"/>
        </w:rPr>
        <w:lastRenderedPageBreak/>
        <w:t>b)</w:t>
      </w:r>
      <w:r w:rsidRPr="00664A91">
        <w:rPr>
          <w:rStyle w:val="czeinternetowe"/>
          <w:rFonts w:asciiTheme="minorHAnsi" w:hAnsiTheme="minorHAnsi" w:cstheme="minorHAnsi"/>
          <w:color w:val="auto"/>
          <w:u w:val="none"/>
          <w:lang w:val="pl-PL"/>
        </w:rPr>
        <w:t xml:space="preserve"> w </w:t>
      </w:r>
      <w:r w:rsidRPr="00664A91">
        <w:rPr>
          <w:rFonts w:asciiTheme="minorHAnsi" w:hAnsiTheme="minorHAnsi" w:cstheme="minorHAnsi"/>
          <w:lang w:val="pl-PL"/>
        </w:rPr>
        <w:t>Biuletynie Informacji Publicznej Urzędu Miasta Katowice, w zakładce: ogłoszenia                                 i aktualności – organizacje pozarządowe i podmioty lecznicze – informacje o konkursach dla organizacji pozarządowych i podmiotów leczniczych – wyniki konkursów.</w:t>
      </w:r>
    </w:p>
    <w:p w14:paraId="301A1E05" w14:textId="77777777" w:rsidR="005C0783" w:rsidRPr="00664A91" w:rsidRDefault="005C0783">
      <w:pPr>
        <w:spacing w:line="360" w:lineRule="auto"/>
        <w:jc w:val="both"/>
        <w:rPr>
          <w:rFonts w:asciiTheme="minorHAnsi" w:hAnsiTheme="minorHAnsi" w:cstheme="minorHAnsi"/>
          <w:lang w:val="pl-PL"/>
        </w:rPr>
      </w:pPr>
    </w:p>
    <w:p w14:paraId="74FE6EB8" w14:textId="77777777" w:rsidR="005C0783" w:rsidRPr="00664A91" w:rsidRDefault="004D3F6E">
      <w:pPr>
        <w:spacing w:line="360" w:lineRule="auto"/>
        <w:jc w:val="both"/>
        <w:rPr>
          <w:rFonts w:asciiTheme="minorHAnsi" w:hAnsiTheme="minorHAnsi" w:cstheme="minorHAnsi"/>
        </w:rPr>
      </w:pPr>
      <w:r w:rsidRPr="00664A91">
        <w:rPr>
          <w:rFonts w:asciiTheme="minorHAnsi" w:hAnsiTheme="minorHAnsi" w:cstheme="minorHAnsi"/>
          <w:b/>
          <w:lang w:val="pl-PL"/>
        </w:rPr>
        <w:t>XI. PREZYDENT MIASTA KATOWICE ZASTRZEGA SOBIE PRAWO:</w:t>
      </w:r>
    </w:p>
    <w:p w14:paraId="5FEA7EEE" w14:textId="77777777" w:rsidR="005C0783" w:rsidRPr="00664A91" w:rsidRDefault="004D3F6E">
      <w:pPr>
        <w:numPr>
          <w:ilvl w:val="0"/>
          <w:numId w:val="10"/>
        </w:numPr>
        <w:spacing w:line="360" w:lineRule="auto"/>
        <w:jc w:val="both"/>
        <w:rPr>
          <w:rFonts w:asciiTheme="minorHAnsi" w:hAnsiTheme="minorHAnsi" w:cstheme="minorHAnsi"/>
        </w:rPr>
      </w:pPr>
      <w:r w:rsidRPr="00664A91">
        <w:rPr>
          <w:rFonts w:asciiTheme="minorHAnsi" w:hAnsiTheme="minorHAnsi" w:cstheme="minorHAnsi"/>
          <w:lang w:val="pl-PL"/>
        </w:rPr>
        <w:t>do zmiany wysokości kwoty przeznaczonej na powyższe zadanie,</w:t>
      </w:r>
    </w:p>
    <w:p w14:paraId="4214547E" w14:textId="4ECE6234" w:rsidR="005C0783" w:rsidRPr="00664A91" w:rsidRDefault="004D3F6E">
      <w:pPr>
        <w:numPr>
          <w:ilvl w:val="0"/>
          <w:numId w:val="10"/>
        </w:numPr>
        <w:spacing w:line="360" w:lineRule="auto"/>
        <w:jc w:val="both"/>
        <w:rPr>
          <w:rFonts w:asciiTheme="minorHAnsi" w:hAnsiTheme="minorHAnsi" w:cstheme="minorHAnsi"/>
        </w:rPr>
      </w:pPr>
      <w:r w:rsidRPr="00664A91">
        <w:rPr>
          <w:rFonts w:asciiTheme="minorHAnsi" w:hAnsiTheme="minorHAnsi" w:cstheme="minorHAnsi"/>
          <w:lang w:val="pl-PL"/>
        </w:rPr>
        <w:t>do odwołania konkursu, w szczególności w przypadku nie zabezpieczenia środków finansowych w wysokości planowanej w projekcie budżetu Miasta na 202</w:t>
      </w:r>
      <w:r w:rsidR="00C34988" w:rsidRPr="00664A91">
        <w:rPr>
          <w:rFonts w:asciiTheme="minorHAnsi" w:hAnsiTheme="minorHAnsi" w:cstheme="minorHAnsi"/>
          <w:lang w:val="pl-PL"/>
        </w:rPr>
        <w:t>5</w:t>
      </w:r>
      <w:r w:rsidRPr="00664A91">
        <w:rPr>
          <w:rFonts w:asciiTheme="minorHAnsi" w:hAnsiTheme="minorHAnsi" w:cstheme="minorHAnsi"/>
          <w:lang w:val="pl-PL"/>
        </w:rPr>
        <w:t xml:space="preserve"> r.,</w:t>
      </w:r>
    </w:p>
    <w:p w14:paraId="20FA2C0F" w14:textId="77777777" w:rsidR="005C0783" w:rsidRPr="00664A91" w:rsidRDefault="004D3F6E">
      <w:pPr>
        <w:numPr>
          <w:ilvl w:val="0"/>
          <w:numId w:val="10"/>
        </w:numPr>
        <w:spacing w:line="360" w:lineRule="auto"/>
        <w:jc w:val="both"/>
        <w:rPr>
          <w:rFonts w:asciiTheme="minorHAnsi" w:hAnsiTheme="minorHAnsi" w:cstheme="minorHAnsi"/>
        </w:rPr>
      </w:pPr>
      <w:r w:rsidRPr="00664A91">
        <w:rPr>
          <w:rFonts w:asciiTheme="minorHAnsi" w:hAnsiTheme="minorHAnsi" w:cstheme="minorHAnsi"/>
          <w:lang w:val="pl-PL"/>
        </w:rPr>
        <w:t>do przesunięcia terminu składania ofert,</w:t>
      </w:r>
    </w:p>
    <w:p w14:paraId="3878FD76" w14:textId="77777777" w:rsidR="005C0783" w:rsidRPr="00664A91" w:rsidRDefault="004D3F6E">
      <w:pPr>
        <w:numPr>
          <w:ilvl w:val="0"/>
          <w:numId w:val="10"/>
        </w:numPr>
        <w:spacing w:line="360" w:lineRule="auto"/>
        <w:jc w:val="both"/>
        <w:rPr>
          <w:rFonts w:asciiTheme="minorHAnsi" w:hAnsiTheme="minorHAnsi" w:cstheme="minorHAnsi"/>
        </w:rPr>
      </w:pPr>
      <w:r w:rsidRPr="00664A91">
        <w:rPr>
          <w:rFonts w:asciiTheme="minorHAnsi" w:hAnsiTheme="minorHAnsi" w:cstheme="minorHAnsi"/>
          <w:lang w:val="pl-PL"/>
        </w:rPr>
        <w:t>do zmiany terminu rozpoczęcia i zakończenia postępowania konkursowego.</w:t>
      </w:r>
    </w:p>
    <w:p w14:paraId="14A072AF" w14:textId="77777777" w:rsidR="005C0783" w:rsidRPr="00664A91" w:rsidRDefault="005C0783">
      <w:pPr>
        <w:spacing w:line="360" w:lineRule="auto"/>
        <w:jc w:val="both"/>
        <w:rPr>
          <w:rFonts w:asciiTheme="minorHAnsi" w:hAnsiTheme="minorHAnsi" w:cstheme="minorHAnsi"/>
        </w:rPr>
      </w:pPr>
    </w:p>
    <w:sectPr w:rsidR="005C0783" w:rsidRPr="00664A91">
      <w:footerReference w:type="default" r:id="rId12"/>
      <w:pgSz w:w="11906" w:h="16838"/>
      <w:pgMar w:top="1418" w:right="1418" w:bottom="1418" w:left="1418" w:header="0" w:footer="1134" w:gutter="0"/>
      <w:cols w:space="708"/>
      <w:formProt w:val="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413EB2" w14:textId="77777777" w:rsidR="004D3F6E" w:rsidRDefault="004D3F6E">
      <w:r>
        <w:separator/>
      </w:r>
    </w:p>
  </w:endnote>
  <w:endnote w:type="continuationSeparator" w:id="0">
    <w:p w14:paraId="0074D234" w14:textId="77777777" w:rsidR="004D3F6E" w:rsidRDefault="004D3F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Arial Unicode MS"/>
    <w:panose1 w:val="05010000000000000000"/>
    <w:charset w:val="EE"/>
    <w:family w:val="roman"/>
    <w:pitch w:val="variable"/>
  </w:font>
  <w:font w:name="Lucida Sans">
    <w:panose1 w:val="020B0602030504020204"/>
    <w:charset w:val="00"/>
    <w:family w:val="swiss"/>
    <w:pitch w:val="variable"/>
    <w:sig w:usb0="00000003" w:usb1="00000000" w:usb2="00000000" w:usb3="00000000" w:csb0="00000001" w:csb1="00000000"/>
  </w:font>
  <w:font w:name="Liberation Sans">
    <w:altName w:val="Arial"/>
    <w:panose1 w:val="020B0604020202020204"/>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EE"/>
    <w:family w:val="roman"/>
    <w:pitch w:val="variable"/>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08709502"/>
      <w:docPartObj>
        <w:docPartGallery w:val="Page Numbers (Bottom of Page)"/>
        <w:docPartUnique/>
      </w:docPartObj>
    </w:sdtPr>
    <w:sdtEndPr/>
    <w:sdtContent>
      <w:p w14:paraId="45EF4537" w14:textId="77777777" w:rsidR="005C0783" w:rsidRDefault="004D3F6E">
        <w:pPr>
          <w:pStyle w:val="Stopka"/>
          <w:jc w:val="right"/>
        </w:pPr>
        <w:r>
          <w:fldChar w:fldCharType="begin"/>
        </w:r>
        <w:r>
          <w:instrText>PAGE</w:instrText>
        </w:r>
        <w:r>
          <w:fldChar w:fldCharType="separate"/>
        </w:r>
        <w:r>
          <w:t>14</w:t>
        </w:r>
        <w:r>
          <w:fldChar w:fldCharType="end"/>
        </w:r>
      </w:p>
    </w:sdtContent>
  </w:sdt>
  <w:p w14:paraId="073F3B38" w14:textId="77777777" w:rsidR="005C0783" w:rsidRDefault="005C0783">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5ED590" w14:textId="77777777" w:rsidR="004D3F6E" w:rsidRDefault="004D3F6E">
      <w:r>
        <w:separator/>
      </w:r>
    </w:p>
  </w:footnote>
  <w:footnote w:type="continuationSeparator" w:id="0">
    <w:p w14:paraId="645BE656" w14:textId="77777777" w:rsidR="004D3F6E" w:rsidRDefault="004D3F6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2A76DD"/>
    <w:multiLevelType w:val="multilevel"/>
    <w:tmpl w:val="B64E6716"/>
    <w:lvl w:ilvl="0">
      <w:start w:val="1"/>
      <w:numFmt w:val="decimal"/>
      <w:lvlText w:val="%1)"/>
      <w:lvlJc w:val="left"/>
      <w:pPr>
        <w:tabs>
          <w:tab w:val="num" w:pos="360"/>
        </w:tabs>
        <w:ind w:left="340" w:hanging="340"/>
      </w:pPr>
      <w:rPr>
        <w:rFonts w:ascii="Calibri" w:hAnsi="Calibri" w:cs="Calibri"/>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4AF6E4F"/>
    <w:multiLevelType w:val="multilevel"/>
    <w:tmpl w:val="30326838"/>
    <w:lvl w:ilvl="0">
      <w:start w:val="1"/>
      <w:numFmt w:val="upperRoman"/>
      <w:lvlText w:val="%1."/>
      <w:lvlJc w:val="left"/>
      <w:pPr>
        <w:tabs>
          <w:tab w:val="num" w:pos="720"/>
        </w:tabs>
        <w:ind w:left="720" w:hanging="72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12A922C2"/>
    <w:multiLevelType w:val="multilevel"/>
    <w:tmpl w:val="3EE667D8"/>
    <w:lvl w:ilvl="0">
      <w:start w:val="1"/>
      <w:numFmt w:val="bullet"/>
      <w:lvlText w:val=""/>
      <w:lvlJc w:val="left"/>
      <w:pPr>
        <w:tabs>
          <w:tab w:val="num" w:pos="840"/>
        </w:tabs>
        <w:ind w:left="84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14C91EEC"/>
    <w:multiLevelType w:val="multilevel"/>
    <w:tmpl w:val="D65E81E0"/>
    <w:lvl w:ilvl="0">
      <w:start w:val="1"/>
      <w:numFmt w:val="lowerLetter"/>
      <w:lvlText w:val="%1)"/>
      <w:lvlJc w:val="left"/>
      <w:pPr>
        <w:tabs>
          <w:tab w:val="num" w:pos="745"/>
        </w:tabs>
        <w:ind w:left="745" w:hanging="405"/>
      </w:pPr>
      <w:rPr>
        <w:rFonts w:ascii="Calibri" w:hAnsi="Calibri" w:cs="Calibri"/>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17997263"/>
    <w:multiLevelType w:val="multilevel"/>
    <w:tmpl w:val="2EB09DAE"/>
    <w:lvl w:ilvl="0">
      <w:start w:val="1"/>
      <w:numFmt w:val="decimal"/>
      <w:lvlText w:val="%1."/>
      <w:lvlJc w:val="left"/>
      <w:pPr>
        <w:tabs>
          <w:tab w:val="num" w:pos="450"/>
        </w:tabs>
        <w:ind w:left="450" w:hanging="450"/>
      </w:pPr>
      <w:rPr>
        <w:rFonts w:ascii="Calibri" w:hAnsi="Calibri" w:cs="Calibri"/>
        <w:b w:val="0"/>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22E1561B"/>
    <w:multiLevelType w:val="multilevel"/>
    <w:tmpl w:val="0258622A"/>
    <w:lvl w:ilvl="0">
      <w:start w:val="1"/>
      <w:numFmt w:val="decimal"/>
      <w:lvlText w:val="%1."/>
      <w:lvlJc w:val="left"/>
      <w:pPr>
        <w:tabs>
          <w:tab w:val="num" w:pos="450"/>
        </w:tabs>
        <w:ind w:left="450" w:hanging="450"/>
      </w:pPr>
      <w:rPr>
        <w:rFonts w:ascii="Calibri" w:hAnsi="Calibri" w:cs="Calibri"/>
        <w:b w:val="0"/>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2D0024F0"/>
    <w:multiLevelType w:val="multilevel"/>
    <w:tmpl w:val="A12451DC"/>
    <w:lvl w:ilvl="0">
      <w:start w:val="1"/>
      <w:numFmt w:val="decimal"/>
      <w:lvlText w:val="%1."/>
      <w:lvlJc w:val="left"/>
      <w:pPr>
        <w:tabs>
          <w:tab w:val="num" w:pos="450"/>
        </w:tabs>
        <w:ind w:left="450" w:hanging="450"/>
      </w:pPr>
      <w:rPr>
        <w:rFonts w:ascii="Calibri" w:hAnsi="Calibri" w:cs="Calibri"/>
        <w:b w:val="0"/>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15:restartNumberingAfterBreak="0">
    <w:nsid w:val="34C05C07"/>
    <w:multiLevelType w:val="multilevel"/>
    <w:tmpl w:val="88C2E26C"/>
    <w:lvl w:ilvl="0">
      <w:start w:val="1"/>
      <w:numFmt w:val="decimal"/>
      <w:lvlText w:val="%1."/>
      <w:lvlJc w:val="left"/>
      <w:pPr>
        <w:tabs>
          <w:tab w:val="num" w:pos="450"/>
        </w:tabs>
        <w:ind w:left="450" w:hanging="450"/>
      </w:pPr>
      <w:rPr>
        <w:rFonts w:ascii="Calibri" w:eastAsia="Times New Roman" w:hAnsi="Calibri" w:cs="Calibri"/>
        <w:sz w:val="24"/>
        <w:szCs w:val="24"/>
        <w:lang w:val="pl-PL" w:eastAsia="zh-CN" w:bidi="ar-SA"/>
      </w:rPr>
    </w:lvl>
    <w:lvl w:ilvl="1">
      <w:start w:val="1"/>
      <w:numFmt w:val="lowerLetter"/>
      <w:lvlText w:val="%2)"/>
      <w:lvlJc w:val="left"/>
      <w:pPr>
        <w:tabs>
          <w:tab w:val="num" w:pos="1440"/>
        </w:tabs>
        <w:ind w:left="1440" w:hanging="360"/>
      </w:pPr>
      <w:rPr>
        <w:rFonts w:ascii="Calibri" w:eastAsia="Times New Roman" w:hAnsi="Calibri" w:cs="Calibri"/>
        <w:sz w:val="24"/>
        <w:szCs w:val="24"/>
        <w:lang w:val="pl-PL" w:eastAsia="zh-CN" w:bidi="ar-SA"/>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35FC4FBA"/>
    <w:multiLevelType w:val="multilevel"/>
    <w:tmpl w:val="A3DA8AB0"/>
    <w:lvl w:ilvl="0">
      <w:start w:val="1"/>
      <w:numFmt w:val="decimal"/>
      <w:lvlText w:val="%1."/>
      <w:lvlJc w:val="left"/>
      <w:pPr>
        <w:tabs>
          <w:tab w:val="num" w:pos="450"/>
        </w:tabs>
        <w:ind w:left="450" w:hanging="450"/>
      </w:pPr>
      <w:rPr>
        <w:rFonts w:ascii="Calibri" w:hAnsi="Calibri" w:cs="Calibri"/>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15:restartNumberingAfterBreak="0">
    <w:nsid w:val="4D841287"/>
    <w:multiLevelType w:val="multilevel"/>
    <w:tmpl w:val="D9A422D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0" w15:restartNumberingAfterBreak="0">
    <w:nsid w:val="520252AF"/>
    <w:multiLevelType w:val="multilevel"/>
    <w:tmpl w:val="A17A3A9C"/>
    <w:lvl w:ilvl="0">
      <w:start w:val="1"/>
      <w:numFmt w:val="decimal"/>
      <w:lvlText w:val="%1."/>
      <w:lvlJc w:val="left"/>
      <w:pPr>
        <w:tabs>
          <w:tab w:val="num" w:pos="450"/>
        </w:tabs>
        <w:ind w:left="450" w:hanging="450"/>
      </w:pPr>
      <w:rPr>
        <w:rFonts w:ascii="Times New Roman" w:hAnsi="Times New Roman" w:cs="Times New Roman"/>
        <w:b w:val="0"/>
        <w:color w:val="000000"/>
        <w:sz w:val="24"/>
        <w:szCs w:val="24"/>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15:restartNumberingAfterBreak="0">
    <w:nsid w:val="590D016E"/>
    <w:multiLevelType w:val="multilevel"/>
    <w:tmpl w:val="2B2A75FC"/>
    <w:lvl w:ilvl="0">
      <w:start w:val="1"/>
      <w:numFmt w:val="lowerLetter"/>
      <w:lvlText w:val="%1)"/>
      <w:lvlJc w:val="left"/>
      <w:pPr>
        <w:tabs>
          <w:tab w:val="num" w:pos="0"/>
        </w:tabs>
        <w:ind w:left="726"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15:restartNumberingAfterBreak="0">
    <w:nsid w:val="5F5D3C0B"/>
    <w:multiLevelType w:val="multilevel"/>
    <w:tmpl w:val="3EACCEA2"/>
    <w:lvl w:ilvl="0">
      <w:start w:val="1"/>
      <w:numFmt w:val="decimal"/>
      <w:lvlText w:val="%1."/>
      <w:lvlJc w:val="left"/>
      <w:pPr>
        <w:tabs>
          <w:tab w:val="num" w:pos="450"/>
        </w:tabs>
        <w:ind w:left="450" w:hanging="450"/>
      </w:pPr>
      <w:rPr>
        <w:rFonts w:ascii="Calibri" w:hAnsi="Calibri" w:cs="Calibri"/>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 w15:restartNumberingAfterBreak="0">
    <w:nsid w:val="62FC3492"/>
    <w:multiLevelType w:val="multilevel"/>
    <w:tmpl w:val="060E83B2"/>
    <w:lvl w:ilvl="0">
      <w:start w:val="1"/>
      <w:numFmt w:val="decimal"/>
      <w:lvlText w:val="%1)"/>
      <w:lvlJc w:val="left"/>
      <w:pPr>
        <w:tabs>
          <w:tab w:val="num" w:pos="360"/>
        </w:tabs>
        <w:ind w:left="340" w:hanging="340"/>
      </w:pPr>
      <w:rPr>
        <w:rFonts w:ascii="Calibri" w:hAnsi="Calibri" w:cs="Calibri"/>
        <w:lang w:val="pl-P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 w15:restartNumberingAfterBreak="0">
    <w:nsid w:val="70C21192"/>
    <w:multiLevelType w:val="multilevel"/>
    <w:tmpl w:val="8954FFD8"/>
    <w:lvl w:ilvl="0">
      <w:start w:val="3"/>
      <w:numFmt w:val="decimal"/>
      <w:lvlText w:val="%1."/>
      <w:lvlJc w:val="left"/>
      <w:pPr>
        <w:tabs>
          <w:tab w:val="num" w:pos="0"/>
        </w:tabs>
        <w:ind w:left="360" w:hanging="360"/>
      </w:pPr>
    </w:lvl>
    <w:lvl w:ilvl="1">
      <w:start w:val="1"/>
      <w:numFmt w:val="decimal"/>
      <w:lvlText w:val="%1.%2."/>
      <w:lvlJc w:val="left"/>
      <w:pPr>
        <w:tabs>
          <w:tab w:val="num" w:pos="0"/>
        </w:tabs>
        <w:ind w:left="360" w:hanging="36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num w:numId="1" w16cid:durableId="1627159988">
    <w:abstractNumId w:val="0"/>
  </w:num>
  <w:num w:numId="2" w16cid:durableId="1244755308">
    <w:abstractNumId w:val="7"/>
  </w:num>
  <w:num w:numId="3" w16cid:durableId="1594782408">
    <w:abstractNumId w:val="11"/>
  </w:num>
  <w:num w:numId="4" w16cid:durableId="1773013211">
    <w:abstractNumId w:val="1"/>
  </w:num>
  <w:num w:numId="5" w16cid:durableId="1000347459">
    <w:abstractNumId w:val="10"/>
  </w:num>
  <w:num w:numId="6" w16cid:durableId="649675918">
    <w:abstractNumId w:val="14"/>
  </w:num>
  <w:num w:numId="7" w16cid:durableId="1484467161">
    <w:abstractNumId w:val="12"/>
  </w:num>
  <w:num w:numId="8" w16cid:durableId="515115497">
    <w:abstractNumId w:val="4"/>
  </w:num>
  <w:num w:numId="9" w16cid:durableId="1855414961">
    <w:abstractNumId w:val="8"/>
  </w:num>
  <w:num w:numId="10" w16cid:durableId="1691570414">
    <w:abstractNumId w:val="2"/>
  </w:num>
  <w:num w:numId="11" w16cid:durableId="1098332136">
    <w:abstractNumId w:val="13"/>
  </w:num>
  <w:num w:numId="12" w16cid:durableId="852109290">
    <w:abstractNumId w:val="3"/>
  </w:num>
  <w:num w:numId="13" w16cid:durableId="147943289">
    <w:abstractNumId w:val="9"/>
  </w:num>
  <w:num w:numId="14" w16cid:durableId="1292977948">
    <w:abstractNumId w:val="6"/>
  </w:num>
  <w:num w:numId="15" w16cid:durableId="144264626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0783"/>
    <w:rsid w:val="000F6F34"/>
    <w:rsid w:val="00127836"/>
    <w:rsid w:val="00250E89"/>
    <w:rsid w:val="00350440"/>
    <w:rsid w:val="00412262"/>
    <w:rsid w:val="004D3F6E"/>
    <w:rsid w:val="00516C3F"/>
    <w:rsid w:val="005213FB"/>
    <w:rsid w:val="005364D7"/>
    <w:rsid w:val="00587F29"/>
    <w:rsid w:val="005C0783"/>
    <w:rsid w:val="00610188"/>
    <w:rsid w:val="00664A91"/>
    <w:rsid w:val="00715CC3"/>
    <w:rsid w:val="0079651D"/>
    <w:rsid w:val="007B2167"/>
    <w:rsid w:val="00AC4F9C"/>
    <w:rsid w:val="00C34988"/>
    <w:rsid w:val="00D6336B"/>
    <w:rsid w:val="00E008E0"/>
    <w:rsid w:val="00E552C3"/>
    <w:rsid w:val="00E976BA"/>
    <w:rsid w:val="00EF4736"/>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75D155"/>
  <w15:docId w15:val="{D64A5DD8-09DC-46BF-AE04-FFB52C4B3E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pPr>
        <w:suppressAutoHyphens/>
      </w:pPr>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Pr>
      <w:sz w:val="24"/>
      <w:szCs w:val="24"/>
      <w:lang w:val="en-GB" w:eastAsia="zh-C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1z0">
    <w:name w:val="WW8Num1z0"/>
    <w:qFormat/>
    <w:rPr>
      <w:rFonts w:ascii="Calibri" w:hAnsi="Calibri" w:cs="Calibri"/>
      <w:lang w:val="pl-PL"/>
    </w:rPr>
  </w:style>
  <w:style w:type="character" w:customStyle="1" w:styleId="WW8Num2z0">
    <w:name w:val="WW8Num2z0"/>
    <w:qFormat/>
    <w:rPr>
      <w:rFonts w:ascii="Calibri" w:eastAsia="Times New Roman" w:hAnsi="Calibri" w:cs="Calibri"/>
      <w:color w:val="auto"/>
      <w:sz w:val="24"/>
      <w:szCs w:val="24"/>
      <w:lang w:val="pl-PL" w:eastAsia="zh-CN" w:bidi="ar-SA"/>
    </w:rPr>
  </w:style>
  <w:style w:type="character" w:customStyle="1" w:styleId="WW8Num2z2">
    <w:name w:val="WW8Num2z2"/>
    <w:qFormat/>
  </w:style>
  <w:style w:type="character" w:customStyle="1" w:styleId="WW8Num2z3">
    <w:name w:val="WW8Num2z3"/>
    <w:qFormat/>
  </w:style>
  <w:style w:type="character" w:customStyle="1" w:styleId="WW8Num2z4">
    <w:name w:val="WW8Num2z4"/>
    <w:qFormat/>
  </w:style>
  <w:style w:type="character" w:customStyle="1" w:styleId="WW8Num2z5">
    <w:name w:val="WW8Num2z5"/>
    <w:qFormat/>
  </w:style>
  <w:style w:type="character" w:customStyle="1" w:styleId="WW8Num2z6">
    <w:name w:val="WW8Num2z6"/>
    <w:qFormat/>
  </w:style>
  <w:style w:type="character" w:customStyle="1" w:styleId="WW8Num2z7">
    <w:name w:val="WW8Num2z7"/>
    <w:qFormat/>
  </w:style>
  <w:style w:type="character" w:customStyle="1" w:styleId="WW8Num2z8">
    <w:name w:val="WW8Num2z8"/>
    <w:qFormat/>
  </w:style>
  <w:style w:type="character" w:customStyle="1" w:styleId="WW8Num3z0">
    <w:name w:val="WW8Num3z0"/>
    <w:qFormat/>
  </w:style>
  <w:style w:type="character" w:customStyle="1" w:styleId="WW8Num4z0">
    <w:name w:val="WW8Num4z0"/>
    <w:qFormat/>
  </w:style>
  <w:style w:type="character" w:customStyle="1" w:styleId="WW8Num5z0">
    <w:name w:val="WW8Num5z0"/>
    <w:qFormat/>
    <w:rPr>
      <w:rFonts w:ascii="Times New Roman" w:hAnsi="Times New Roman" w:cs="Times New Roman"/>
      <w:b w:val="0"/>
      <w:color w:val="000000"/>
      <w:sz w:val="24"/>
      <w:szCs w:val="24"/>
      <w:lang w:val="pl-PL"/>
    </w:rPr>
  </w:style>
  <w:style w:type="character" w:customStyle="1" w:styleId="WW8Num6z0">
    <w:name w:val="WW8Num6z0"/>
    <w:qFormat/>
  </w:style>
  <w:style w:type="character" w:customStyle="1" w:styleId="WW8Num7z0">
    <w:name w:val="WW8Num7z0"/>
    <w:qFormat/>
    <w:rPr>
      <w:rFonts w:ascii="Calibri" w:hAnsi="Calibri" w:cs="Calibri"/>
      <w:lang w:val="pl-PL"/>
    </w:rPr>
  </w:style>
  <w:style w:type="character" w:customStyle="1" w:styleId="WW8Num8z0">
    <w:name w:val="WW8Num8z0"/>
    <w:qFormat/>
    <w:rPr>
      <w:rFonts w:ascii="Calibri" w:hAnsi="Calibri" w:cs="Calibri"/>
      <w:b/>
      <w:lang w:val="pl-PL"/>
    </w:rPr>
  </w:style>
  <w:style w:type="character" w:customStyle="1" w:styleId="WW8Num9z0">
    <w:name w:val="WW8Num9z0"/>
    <w:qFormat/>
    <w:rPr>
      <w:rFonts w:ascii="Calibri" w:hAnsi="Calibri" w:cs="Calibri"/>
      <w:lang w:val="pl-PL"/>
    </w:rPr>
  </w:style>
  <w:style w:type="character" w:customStyle="1" w:styleId="WW8Num10z0">
    <w:name w:val="WW8Num10z0"/>
    <w:qFormat/>
    <w:rPr>
      <w:rFonts w:ascii="Symbol" w:hAnsi="Symbol" w:cs="Symbol"/>
      <w:sz w:val="22"/>
      <w:szCs w:val="22"/>
      <w:lang w:val="pl-PL"/>
    </w:rPr>
  </w:style>
  <w:style w:type="character" w:customStyle="1" w:styleId="WW8Num11z0">
    <w:name w:val="WW8Num11z0"/>
    <w:qFormat/>
    <w:rPr>
      <w:rFonts w:ascii="Calibri" w:hAnsi="Calibri" w:cs="Calibri"/>
      <w:lang w:val="pl-PL"/>
    </w:rPr>
  </w:style>
  <w:style w:type="character" w:customStyle="1" w:styleId="WW8Num12z0">
    <w:name w:val="WW8Num12z0"/>
    <w:qFormat/>
    <w:rPr>
      <w:rFonts w:ascii="Calibri" w:hAnsi="Calibri" w:cs="Calibri"/>
      <w:lang w:val="pl-PL"/>
    </w:rPr>
  </w:style>
  <w:style w:type="character" w:customStyle="1" w:styleId="WW8Num13z0">
    <w:name w:val="WW8Num13z0"/>
    <w:qFormat/>
  </w:style>
  <w:style w:type="character" w:customStyle="1" w:styleId="WW8Num13z1">
    <w:name w:val="WW8Num13z1"/>
    <w:qFormat/>
  </w:style>
  <w:style w:type="character" w:customStyle="1" w:styleId="WW8Num13z2">
    <w:name w:val="WW8Num13z2"/>
    <w:qFormat/>
  </w:style>
  <w:style w:type="character" w:customStyle="1" w:styleId="WW8Num13z3">
    <w:name w:val="WW8Num13z3"/>
    <w:qFormat/>
  </w:style>
  <w:style w:type="character" w:customStyle="1" w:styleId="WW8Num13z4">
    <w:name w:val="WW8Num13z4"/>
    <w:qFormat/>
  </w:style>
  <w:style w:type="character" w:customStyle="1" w:styleId="WW8Num13z5">
    <w:name w:val="WW8Num13z5"/>
    <w:qFormat/>
  </w:style>
  <w:style w:type="character" w:customStyle="1" w:styleId="WW8Num13z6">
    <w:name w:val="WW8Num13z6"/>
    <w:qFormat/>
  </w:style>
  <w:style w:type="character" w:customStyle="1" w:styleId="WW8Num13z7">
    <w:name w:val="WW8Num13z7"/>
    <w:qFormat/>
  </w:style>
  <w:style w:type="character" w:customStyle="1" w:styleId="WW8Num13z8">
    <w:name w:val="WW8Num13z8"/>
    <w:qFormat/>
  </w:style>
  <w:style w:type="character" w:customStyle="1" w:styleId="WW8Num2z1">
    <w:name w:val="WW8Num2z1"/>
    <w:qFormat/>
    <w:rPr>
      <w:rFonts w:ascii="OpenSymbol" w:hAnsi="OpenSymbol" w:cs="OpenSymbol"/>
    </w:rPr>
  </w:style>
  <w:style w:type="character" w:customStyle="1" w:styleId="WW8Num3z1">
    <w:name w:val="WW8Num3z1"/>
    <w:qFormat/>
  </w:style>
  <w:style w:type="character" w:customStyle="1" w:styleId="WW8Num3z2">
    <w:name w:val="WW8Num3z2"/>
    <w:qFormat/>
  </w:style>
  <w:style w:type="character" w:customStyle="1" w:styleId="WW8Num3z3">
    <w:name w:val="WW8Num3z3"/>
    <w:qFormat/>
  </w:style>
  <w:style w:type="character" w:customStyle="1" w:styleId="WW8Num3z4">
    <w:name w:val="WW8Num3z4"/>
    <w:qFormat/>
  </w:style>
  <w:style w:type="character" w:customStyle="1" w:styleId="WW8Num3z5">
    <w:name w:val="WW8Num3z5"/>
    <w:qFormat/>
  </w:style>
  <w:style w:type="character" w:customStyle="1" w:styleId="WW8Num3z6">
    <w:name w:val="WW8Num3z6"/>
    <w:qFormat/>
  </w:style>
  <w:style w:type="character" w:customStyle="1" w:styleId="WW8Num3z7">
    <w:name w:val="WW8Num3z7"/>
    <w:qFormat/>
  </w:style>
  <w:style w:type="character" w:customStyle="1" w:styleId="WW8Num3z8">
    <w:name w:val="WW8Num3z8"/>
    <w:qFormat/>
  </w:style>
  <w:style w:type="character" w:customStyle="1" w:styleId="WW8Num4z2">
    <w:name w:val="WW8Num4z2"/>
    <w:qFormat/>
  </w:style>
  <w:style w:type="character" w:customStyle="1" w:styleId="WW8Num4z3">
    <w:name w:val="WW8Num4z3"/>
    <w:qFormat/>
  </w:style>
  <w:style w:type="character" w:customStyle="1" w:styleId="WW8Num4z4">
    <w:name w:val="WW8Num4z4"/>
    <w:qFormat/>
  </w:style>
  <w:style w:type="character" w:customStyle="1" w:styleId="WW8Num4z5">
    <w:name w:val="WW8Num4z5"/>
    <w:qFormat/>
  </w:style>
  <w:style w:type="character" w:customStyle="1" w:styleId="WW8Num4z6">
    <w:name w:val="WW8Num4z6"/>
    <w:qFormat/>
  </w:style>
  <w:style w:type="character" w:customStyle="1" w:styleId="WW8Num4z7">
    <w:name w:val="WW8Num4z7"/>
    <w:qFormat/>
  </w:style>
  <w:style w:type="character" w:customStyle="1" w:styleId="WW8Num4z8">
    <w:name w:val="WW8Num4z8"/>
    <w:qFormat/>
  </w:style>
  <w:style w:type="character" w:customStyle="1" w:styleId="WW8Num5z1">
    <w:name w:val="WW8Num5z1"/>
    <w:qFormat/>
  </w:style>
  <w:style w:type="character" w:customStyle="1" w:styleId="WW8Num5z2">
    <w:name w:val="WW8Num5z2"/>
    <w:qFormat/>
  </w:style>
  <w:style w:type="character" w:customStyle="1" w:styleId="WW8Num5z3">
    <w:name w:val="WW8Num5z3"/>
    <w:qFormat/>
  </w:style>
  <w:style w:type="character" w:customStyle="1" w:styleId="WW8Num5z4">
    <w:name w:val="WW8Num5z4"/>
    <w:qFormat/>
  </w:style>
  <w:style w:type="character" w:customStyle="1" w:styleId="WW8Num5z5">
    <w:name w:val="WW8Num5z5"/>
    <w:qFormat/>
  </w:style>
  <w:style w:type="character" w:customStyle="1" w:styleId="WW8Num5z6">
    <w:name w:val="WW8Num5z6"/>
    <w:qFormat/>
  </w:style>
  <w:style w:type="character" w:customStyle="1" w:styleId="WW8Num5z7">
    <w:name w:val="WW8Num5z7"/>
    <w:qFormat/>
  </w:style>
  <w:style w:type="character" w:customStyle="1" w:styleId="WW8Num5z8">
    <w:name w:val="WW8Num5z8"/>
    <w:qFormat/>
  </w:style>
  <w:style w:type="character" w:customStyle="1" w:styleId="WW8Num6z2">
    <w:name w:val="WW8Num6z2"/>
    <w:qFormat/>
  </w:style>
  <w:style w:type="character" w:customStyle="1" w:styleId="WW8Num6z3">
    <w:name w:val="WW8Num6z3"/>
    <w:qFormat/>
  </w:style>
  <w:style w:type="character" w:customStyle="1" w:styleId="WW8Num6z4">
    <w:name w:val="WW8Num6z4"/>
    <w:qFormat/>
  </w:style>
  <w:style w:type="character" w:customStyle="1" w:styleId="WW8Num6z5">
    <w:name w:val="WW8Num6z5"/>
    <w:qFormat/>
  </w:style>
  <w:style w:type="character" w:customStyle="1" w:styleId="WW8Num6z6">
    <w:name w:val="WW8Num6z6"/>
    <w:qFormat/>
  </w:style>
  <w:style w:type="character" w:customStyle="1" w:styleId="WW8Num6z7">
    <w:name w:val="WW8Num6z7"/>
    <w:qFormat/>
  </w:style>
  <w:style w:type="character" w:customStyle="1" w:styleId="WW8Num6z8">
    <w:name w:val="WW8Num6z8"/>
    <w:qFormat/>
  </w:style>
  <w:style w:type="character" w:customStyle="1" w:styleId="WW8Num7z1">
    <w:name w:val="WW8Num7z1"/>
    <w:qFormat/>
  </w:style>
  <w:style w:type="character" w:customStyle="1" w:styleId="WW8Num7z2">
    <w:name w:val="WW8Num7z2"/>
    <w:qFormat/>
  </w:style>
  <w:style w:type="character" w:customStyle="1" w:styleId="WW8Num7z3">
    <w:name w:val="WW8Num7z3"/>
    <w:qFormat/>
  </w:style>
  <w:style w:type="character" w:customStyle="1" w:styleId="WW8Num7z4">
    <w:name w:val="WW8Num7z4"/>
    <w:qFormat/>
  </w:style>
  <w:style w:type="character" w:customStyle="1" w:styleId="WW8Num7z5">
    <w:name w:val="WW8Num7z5"/>
    <w:qFormat/>
  </w:style>
  <w:style w:type="character" w:customStyle="1" w:styleId="WW8Num7z6">
    <w:name w:val="WW8Num7z6"/>
    <w:qFormat/>
  </w:style>
  <w:style w:type="character" w:customStyle="1" w:styleId="WW8Num7z7">
    <w:name w:val="WW8Num7z7"/>
    <w:qFormat/>
  </w:style>
  <w:style w:type="character" w:customStyle="1" w:styleId="WW8Num7z8">
    <w:name w:val="WW8Num7z8"/>
    <w:qFormat/>
  </w:style>
  <w:style w:type="character" w:customStyle="1" w:styleId="WW8Num9z1">
    <w:name w:val="WW8Num9z1"/>
    <w:qFormat/>
  </w:style>
  <w:style w:type="character" w:customStyle="1" w:styleId="WW8Num9z2">
    <w:name w:val="WW8Num9z2"/>
    <w:qFormat/>
  </w:style>
  <w:style w:type="character" w:customStyle="1" w:styleId="WW8Num9z3">
    <w:name w:val="WW8Num9z3"/>
    <w:qFormat/>
  </w:style>
  <w:style w:type="character" w:customStyle="1" w:styleId="WW8Num9z4">
    <w:name w:val="WW8Num9z4"/>
    <w:qFormat/>
  </w:style>
  <w:style w:type="character" w:customStyle="1" w:styleId="WW8Num9z5">
    <w:name w:val="WW8Num9z5"/>
    <w:qFormat/>
  </w:style>
  <w:style w:type="character" w:customStyle="1" w:styleId="WW8Num9z6">
    <w:name w:val="WW8Num9z6"/>
    <w:qFormat/>
  </w:style>
  <w:style w:type="character" w:customStyle="1" w:styleId="WW8Num9z7">
    <w:name w:val="WW8Num9z7"/>
    <w:qFormat/>
  </w:style>
  <w:style w:type="character" w:customStyle="1" w:styleId="WW8Num9z8">
    <w:name w:val="WW8Num9z8"/>
    <w:qFormat/>
  </w:style>
  <w:style w:type="character" w:customStyle="1" w:styleId="WW8Num10z1">
    <w:name w:val="WW8Num10z1"/>
    <w:qFormat/>
    <w:rPr>
      <w:rFonts w:ascii="Symbol" w:hAnsi="Symbol" w:cs="Symbol"/>
    </w:rPr>
  </w:style>
  <w:style w:type="character" w:customStyle="1" w:styleId="WW8Num10z2">
    <w:name w:val="WW8Num10z2"/>
    <w:qFormat/>
  </w:style>
  <w:style w:type="character" w:customStyle="1" w:styleId="WW8Num10z3">
    <w:name w:val="WW8Num10z3"/>
    <w:qFormat/>
  </w:style>
  <w:style w:type="character" w:customStyle="1" w:styleId="WW8Num10z4">
    <w:name w:val="WW8Num10z4"/>
    <w:qFormat/>
  </w:style>
  <w:style w:type="character" w:customStyle="1" w:styleId="WW8Num10z5">
    <w:name w:val="WW8Num10z5"/>
    <w:qFormat/>
  </w:style>
  <w:style w:type="character" w:customStyle="1" w:styleId="WW8Num10z6">
    <w:name w:val="WW8Num10z6"/>
    <w:qFormat/>
  </w:style>
  <w:style w:type="character" w:customStyle="1" w:styleId="WW8Num10z7">
    <w:name w:val="WW8Num10z7"/>
    <w:qFormat/>
  </w:style>
  <w:style w:type="character" w:customStyle="1" w:styleId="WW8Num10z8">
    <w:name w:val="WW8Num10z8"/>
    <w:qFormat/>
  </w:style>
  <w:style w:type="character" w:customStyle="1" w:styleId="WW8Num11z1">
    <w:name w:val="WW8Num11z1"/>
    <w:qFormat/>
    <w:rPr>
      <w:rFonts w:ascii="Symbol" w:hAnsi="Symbol" w:cs="Symbol"/>
    </w:rPr>
  </w:style>
  <w:style w:type="character" w:customStyle="1" w:styleId="WW8Num11z2">
    <w:name w:val="WW8Num11z2"/>
    <w:qFormat/>
  </w:style>
  <w:style w:type="character" w:customStyle="1" w:styleId="WW8Num11z3">
    <w:name w:val="WW8Num11z3"/>
    <w:qFormat/>
  </w:style>
  <w:style w:type="character" w:customStyle="1" w:styleId="WW8Num11z4">
    <w:name w:val="WW8Num11z4"/>
    <w:qFormat/>
  </w:style>
  <w:style w:type="character" w:customStyle="1" w:styleId="WW8Num11z5">
    <w:name w:val="WW8Num11z5"/>
    <w:qFormat/>
  </w:style>
  <w:style w:type="character" w:customStyle="1" w:styleId="WW8Num11z6">
    <w:name w:val="WW8Num11z6"/>
    <w:qFormat/>
  </w:style>
  <w:style w:type="character" w:customStyle="1" w:styleId="WW8Num11z7">
    <w:name w:val="WW8Num11z7"/>
    <w:qFormat/>
  </w:style>
  <w:style w:type="character" w:customStyle="1" w:styleId="WW8Num11z8">
    <w:name w:val="WW8Num11z8"/>
    <w:qFormat/>
  </w:style>
  <w:style w:type="character" w:customStyle="1" w:styleId="WW8Num12z1">
    <w:name w:val="WW8Num12z1"/>
    <w:qFormat/>
  </w:style>
  <w:style w:type="character" w:customStyle="1" w:styleId="WW8Num12z2">
    <w:name w:val="WW8Num12z2"/>
    <w:qFormat/>
  </w:style>
  <w:style w:type="character" w:customStyle="1" w:styleId="WW8Num12z3">
    <w:name w:val="WW8Num12z3"/>
    <w:qFormat/>
  </w:style>
  <w:style w:type="character" w:customStyle="1" w:styleId="WW8Num12z4">
    <w:name w:val="WW8Num12z4"/>
    <w:qFormat/>
  </w:style>
  <w:style w:type="character" w:customStyle="1" w:styleId="WW8Num12z5">
    <w:name w:val="WW8Num12z5"/>
    <w:qFormat/>
  </w:style>
  <w:style w:type="character" w:customStyle="1" w:styleId="WW8Num12z6">
    <w:name w:val="WW8Num12z6"/>
    <w:qFormat/>
  </w:style>
  <w:style w:type="character" w:customStyle="1" w:styleId="WW8Num12z7">
    <w:name w:val="WW8Num12z7"/>
    <w:qFormat/>
  </w:style>
  <w:style w:type="character" w:customStyle="1" w:styleId="WW8Num12z8">
    <w:name w:val="WW8Num12z8"/>
    <w:qFormat/>
  </w:style>
  <w:style w:type="character" w:customStyle="1" w:styleId="WW8Num14z0">
    <w:name w:val="WW8Num14z0"/>
    <w:qFormat/>
    <w:rPr>
      <w:rFonts w:ascii="Calibri" w:hAnsi="Calibri" w:cs="Calibri"/>
      <w:lang w:val="pl-PL"/>
    </w:rPr>
  </w:style>
  <w:style w:type="character" w:customStyle="1" w:styleId="WW8Num14z1">
    <w:name w:val="WW8Num14z1"/>
    <w:qFormat/>
  </w:style>
  <w:style w:type="character" w:customStyle="1" w:styleId="WW8Num14z2">
    <w:name w:val="WW8Num14z2"/>
    <w:qFormat/>
  </w:style>
  <w:style w:type="character" w:customStyle="1" w:styleId="WW8Num14z3">
    <w:name w:val="WW8Num14z3"/>
    <w:qFormat/>
  </w:style>
  <w:style w:type="character" w:customStyle="1" w:styleId="WW8Num14z4">
    <w:name w:val="WW8Num14z4"/>
    <w:qFormat/>
  </w:style>
  <w:style w:type="character" w:customStyle="1" w:styleId="WW8Num14z5">
    <w:name w:val="WW8Num14z5"/>
    <w:qFormat/>
  </w:style>
  <w:style w:type="character" w:customStyle="1" w:styleId="WW8Num14z6">
    <w:name w:val="WW8Num14z6"/>
    <w:qFormat/>
  </w:style>
  <w:style w:type="character" w:customStyle="1" w:styleId="WW8Num14z7">
    <w:name w:val="WW8Num14z7"/>
    <w:qFormat/>
  </w:style>
  <w:style w:type="character" w:customStyle="1" w:styleId="WW8Num14z8">
    <w:name w:val="WW8Num14z8"/>
    <w:qFormat/>
  </w:style>
  <w:style w:type="character" w:customStyle="1" w:styleId="Domylnaczcionkaakapitu1">
    <w:name w:val="Domyślna czcionka akapitu1"/>
    <w:qFormat/>
  </w:style>
  <w:style w:type="character" w:customStyle="1" w:styleId="Znakiprzypiswkocowych">
    <w:name w:val="Znaki przypisów końcowych"/>
    <w:qFormat/>
    <w:rPr>
      <w:vertAlign w:val="superscript"/>
    </w:rPr>
  </w:style>
  <w:style w:type="character" w:styleId="Numerstrony">
    <w:name w:val="page number"/>
    <w:basedOn w:val="Domylnaczcionkaakapitu1"/>
    <w:qFormat/>
  </w:style>
  <w:style w:type="character" w:customStyle="1" w:styleId="czeinternetowe">
    <w:name w:val="Łącze internetowe"/>
    <w:rPr>
      <w:color w:val="0000FF"/>
      <w:u w:val="single"/>
    </w:rPr>
  </w:style>
  <w:style w:type="character" w:styleId="Pogrubienie">
    <w:name w:val="Strong"/>
    <w:qFormat/>
    <w:rPr>
      <w:b/>
    </w:rPr>
  </w:style>
  <w:style w:type="character" w:customStyle="1" w:styleId="Wyrnienie">
    <w:name w:val="Wyróżnienie"/>
    <w:qFormat/>
    <w:rPr>
      <w:i/>
    </w:rPr>
  </w:style>
  <w:style w:type="character" w:customStyle="1" w:styleId="StopkaZnak">
    <w:name w:val="Stopka Znak"/>
    <w:basedOn w:val="Domylnaczcionkaakapitu"/>
    <w:link w:val="Stopka"/>
    <w:uiPriority w:val="99"/>
    <w:qFormat/>
    <w:rsid w:val="0047154E"/>
    <w:rPr>
      <w:sz w:val="24"/>
      <w:szCs w:val="24"/>
      <w:lang w:val="en-GB" w:eastAsia="zh-CN"/>
    </w:rPr>
  </w:style>
  <w:style w:type="character" w:customStyle="1" w:styleId="Znakinumeracji">
    <w:name w:val="Znaki numeracji"/>
    <w:qFormat/>
  </w:style>
  <w:style w:type="paragraph" w:styleId="Nagwek">
    <w:name w:val="header"/>
    <w:basedOn w:val="Normalny"/>
    <w:next w:val="Tekstpodstawowy"/>
    <w:pPr>
      <w:tabs>
        <w:tab w:val="center" w:pos="4536"/>
        <w:tab w:val="right" w:pos="9072"/>
      </w:tabs>
    </w:pPr>
  </w:style>
  <w:style w:type="paragraph" w:styleId="Tekstpodstawowy">
    <w:name w:val="Body Text"/>
    <w:basedOn w:val="Normalny"/>
    <w:pPr>
      <w:spacing w:after="140" w:line="276" w:lineRule="auto"/>
    </w:pPr>
  </w:style>
  <w:style w:type="paragraph" w:styleId="Lista">
    <w:name w:val="List"/>
    <w:basedOn w:val="Tekstpodstawowy"/>
    <w:rPr>
      <w:rFonts w:cs="Lucida Sans"/>
    </w:rPr>
  </w:style>
  <w:style w:type="paragraph" w:styleId="Legenda">
    <w:name w:val="caption"/>
    <w:basedOn w:val="Normalny"/>
    <w:qFormat/>
    <w:pPr>
      <w:suppressLineNumbers/>
      <w:spacing w:before="120" w:after="120"/>
    </w:pPr>
    <w:rPr>
      <w:rFonts w:cs="Lucida Sans"/>
      <w:i/>
      <w:iCs/>
    </w:rPr>
  </w:style>
  <w:style w:type="paragraph" w:customStyle="1" w:styleId="Indeks">
    <w:name w:val="Indeks"/>
    <w:basedOn w:val="Normalny"/>
    <w:qFormat/>
    <w:pPr>
      <w:suppressLineNumbers/>
    </w:pPr>
    <w:rPr>
      <w:rFonts w:cs="Lucida Sans"/>
    </w:rPr>
  </w:style>
  <w:style w:type="paragraph" w:customStyle="1" w:styleId="Gwkaistopka">
    <w:name w:val="Główka i stopka"/>
    <w:basedOn w:val="Normalny"/>
    <w:qFormat/>
    <w:pPr>
      <w:suppressLineNumbers/>
      <w:tabs>
        <w:tab w:val="center" w:pos="4819"/>
        <w:tab w:val="right" w:pos="9638"/>
      </w:tabs>
    </w:pPr>
  </w:style>
  <w:style w:type="paragraph" w:customStyle="1" w:styleId="Nagwek1">
    <w:name w:val="Nagłówek1"/>
    <w:basedOn w:val="Normalny"/>
    <w:next w:val="Tekstpodstawowy"/>
    <w:qFormat/>
    <w:pPr>
      <w:keepNext/>
      <w:spacing w:before="240" w:after="120"/>
    </w:pPr>
    <w:rPr>
      <w:rFonts w:ascii="Liberation Sans" w:eastAsia="Microsoft YaHei" w:hAnsi="Liberation Sans" w:cs="Lucida Sans"/>
      <w:sz w:val="28"/>
      <w:szCs w:val="28"/>
    </w:rPr>
  </w:style>
  <w:style w:type="paragraph" w:styleId="Tekstprzypisukocowego">
    <w:name w:val="endnote text"/>
    <w:basedOn w:val="Normalny"/>
    <w:rPr>
      <w:sz w:val="20"/>
      <w:szCs w:val="20"/>
    </w:rPr>
  </w:style>
  <w:style w:type="paragraph" w:styleId="Stopka">
    <w:name w:val="footer"/>
    <w:basedOn w:val="Normalny"/>
    <w:link w:val="StopkaZnak"/>
    <w:uiPriority w:val="99"/>
    <w:pPr>
      <w:tabs>
        <w:tab w:val="center" w:pos="4536"/>
        <w:tab w:val="right" w:pos="9072"/>
      </w:tabs>
    </w:pPr>
  </w:style>
  <w:style w:type="paragraph" w:styleId="Tekstdymka">
    <w:name w:val="Balloon Text"/>
    <w:basedOn w:val="Normalny"/>
    <w:qFormat/>
    <w:rPr>
      <w:rFonts w:ascii="Tahoma" w:hAnsi="Tahoma" w:cs="Tahoma"/>
      <w:sz w:val="16"/>
      <w:szCs w:val="16"/>
    </w:rPr>
  </w:style>
  <w:style w:type="paragraph" w:customStyle="1" w:styleId="Default">
    <w:name w:val="Default"/>
    <w:qFormat/>
    <w:rPr>
      <w:rFonts w:eastAsia="Calibri"/>
      <w:color w:val="000000"/>
      <w:sz w:val="24"/>
      <w:szCs w:val="24"/>
      <w:lang w:eastAsia="zh-CN"/>
    </w:rPr>
  </w:style>
  <w:style w:type="paragraph" w:styleId="Akapitzlist">
    <w:name w:val="List Paragraph"/>
    <w:basedOn w:val="Normalny"/>
    <w:qFormat/>
    <w:pPr>
      <w:spacing w:after="200" w:line="276" w:lineRule="auto"/>
      <w:ind w:left="720"/>
      <w:contextualSpacing/>
    </w:pPr>
    <w:rPr>
      <w:rFonts w:ascii="Calibri" w:eastAsia="Calibri" w:hAnsi="Calibri" w:cs="Calibri"/>
      <w:sz w:val="22"/>
      <w:szCs w:val="22"/>
      <w:lang w:val="pl-PL"/>
    </w:rPr>
  </w:style>
  <w:style w:type="paragraph" w:customStyle="1" w:styleId="Zawartotabeli">
    <w:name w:val="Zawartość tabeli"/>
    <w:basedOn w:val="Normalny"/>
    <w:qFormat/>
    <w:pPr>
      <w:widowControl w:val="0"/>
      <w:suppressLineNumbers/>
    </w:pPr>
  </w:style>
  <w:style w:type="paragraph" w:customStyle="1" w:styleId="Nagwektabeli">
    <w:name w:val="Nagłówek tabeli"/>
    <w:basedOn w:val="Zawartotabeli"/>
    <w:qFormat/>
    <w:pPr>
      <w:jc w:val="center"/>
    </w:pPr>
    <w:rPr>
      <w:b/>
      <w:bCs/>
    </w:rPr>
  </w:style>
  <w:style w:type="paragraph" w:customStyle="1" w:styleId="Zawartoramki">
    <w:name w:val="Zawartość ramki"/>
    <w:basedOn w:val="Normalny"/>
    <w:qFormat/>
  </w:style>
  <w:style w:type="character" w:styleId="Hipercze">
    <w:name w:val="Hyperlink"/>
    <w:basedOn w:val="Domylnaczcionkaakapitu"/>
    <w:rsid w:val="00C34988"/>
    <w:rPr>
      <w:color w:val="0563C1" w:themeColor="hyperlink"/>
      <w:u w:val="single"/>
    </w:rPr>
  </w:style>
  <w:style w:type="character" w:styleId="Nierozpoznanawzmianka">
    <w:name w:val="Unresolved Mention"/>
    <w:basedOn w:val="Domylnaczcionkaakapitu"/>
    <w:uiPriority w:val="99"/>
    <w:semiHidden/>
    <w:unhideWhenUsed/>
    <w:rsid w:val="00C349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0826784">
      <w:bodyDiv w:val="1"/>
      <w:marLeft w:val="0"/>
      <w:marRight w:val="0"/>
      <w:marTop w:val="0"/>
      <w:marBottom w:val="0"/>
      <w:divBdr>
        <w:top w:val="none" w:sz="0" w:space="0" w:color="auto"/>
        <w:left w:val="none" w:sz="0" w:space="0" w:color="auto"/>
        <w:bottom w:val="none" w:sz="0" w:space="0" w:color="auto"/>
        <w:right w:val="none" w:sz="0" w:space="0" w:color="auto"/>
      </w:divBdr>
    </w:div>
    <w:div w:id="1338071344">
      <w:bodyDiv w:val="1"/>
      <w:marLeft w:val="0"/>
      <w:marRight w:val="0"/>
      <w:marTop w:val="0"/>
      <w:marBottom w:val="0"/>
      <w:divBdr>
        <w:top w:val="none" w:sz="0" w:space="0" w:color="auto"/>
        <w:left w:val="none" w:sz="0" w:space="0" w:color="auto"/>
        <w:bottom w:val="none" w:sz="0" w:space="0" w:color="auto"/>
        <w:right w:val="none" w:sz="0" w:space="0" w:color="auto"/>
      </w:divBdr>
    </w:div>
    <w:div w:id="198345942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katarzyna.widlak@katowice.eu"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yszukiwarka-krs.ms.gov.pl/" TargetMode="External"/><Relationship Id="rId12" Type="http://schemas.openxmlformats.org/officeDocument/2006/relationships/footer" Target="footer1.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katowice.eu/" TargetMode="Externa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hyperlink" Target="http://www.katowice.engo.pl/konkursy-trwajace" TargetMode="External"/><Relationship Id="rId4" Type="http://schemas.openxmlformats.org/officeDocument/2006/relationships/webSettings" Target="webSettings.xml"/><Relationship Id="rId9" Type="http://schemas.openxmlformats.org/officeDocument/2006/relationships/hyperlink" Target="http://www.katowice.eu/"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818AD90E2D90044CA0B8F99618E7BC15" ma:contentTypeVersion="0" ma:contentTypeDescription="Utwórz nowy dokument." ma:contentTypeScope="" ma:versionID="a76e7ffec2bf837cd95eb56bc396fb6d">
  <xsd:schema xmlns:xsd="http://www.w3.org/2001/XMLSchema" xmlns:xs="http://www.w3.org/2001/XMLSchema" xmlns:p="http://schemas.microsoft.com/office/2006/metadata/properties" targetNamespace="http://schemas.microsoft.com/office/2006/metadata/properties" ma:root="true" ma:fieldsID="b2fdb080088ddf1bdd98b8e55b33ddc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3C4A4EC-5351-4783-955C-4975BABAA275}"/>
</file>

<file path=customXml/itemProps2.xml><?xml version="1.0" encoding="utf-8"?>
<ds:datastoreItem xmlns:ds="http://schemas.openxmlformats.org/officeDocument/2006/customXml" ds:itemID="{17D748C4-0643-471C-9012-6FA851CEC289}"/>
</file>

<file path=customXml/itemProps3.xml><?xml version="1.0" encoding="utf-8"?>
<ds:datastoreItem xmlns:ds="http://schemas.openxmlformats.org/officeDocument/2006/customXml" ds:itemID="{3969F379-FDD4-4FEE-BC91-3F43318F5075}"/>
</file>

<file path=docProps/app.xml><?xml version="1.0" encoding="utf-8"?>
<Properties xmlns="http://schemas.openxmlformats.org/officeDocument/2006/extended-properties" xmlns:vt="http://schemas.openxmlformats.org/officeDocument/2006/docPropsVTypes">
  <Template>Normal</Template>
  <TotalTime>4</TotalTime>
  <Pages>14</Pages>
  <Words>3819</Words>
  <Characters>22919</Characters>
  <Application>Microsoft Office Word</Application>
  <DocSecurity>0</DocSecurity>
  <Lines>190</Lines>
  <Paragraphs>53</Paragraphs>
  <ScaleCrop>false</ScaleCrop>
  <HeadingPairs>
    <vt:vector size="2" baseType="variant">
      <vt:variant>
        <vt:lpstr>Tytuł</vt:lpstr>
      </vt:variant>
      <vt:variant>
        <vt:i4>1</vt:i4>
      </vt:variant>
    </vt:vector>
  </HeadingPairs>
  <TitlesOfParts>
    <vt:vector size="1" baseType="lpstr">
      <vt:lpstr>Warunki konkursu ofert o udzielenie dotacji podmiotom uprawnionym w formie powierzenia realizacji zadania:</vt:lpstr>
    </vt:vector>
  </TitlesOfParts>
  <Company>Urząd Miasta Katowice</Company>
  <LinksUpToDate>false</LinksUpToDate>
  <CharactersWithSpaces>26685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Warunki konkursu ofert o udzielenie dotacji podmiotom uprawnionym w formie powierzenia realizacji zadania:</dc:title>
  <dc:subject/>
  <dc:creator>Gawenda Mateusz</dc:creator>
  <dc:description/>
  <cp:lastModifiedBy>Floriańska Magdalena</cp:lastModifiedBy>
  <cp:revision>3</cp:revision>
  <cp:lastPrinted>2025-01-21T11:01:00Z</cp:lastPrinted>
  <dcterms:created xsi:type="dcterms:W3CDTF">2025-01-22T11:49:00Z</dcterms:created>
  <dcterms:modified xsi:type="dcterms:W3CDTF">2025-01-23T08:22:00Z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Urząd Miasta Katowice</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y fmtid="{D5CDD505-2E9C-101B-9397-08002B2CF9AE}" pid="9" name="ContentTypeId">
    <vt:lpwstr>0x010100818AD90E2D90044CA0B8F99618E7BC15</vt:lpwstr>
  </property>
</Properties>
</file>